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29" w:rsidRPr="00C51829" w:rsidRDefault="00C51829" w:rsidP="00C51829">
      <w:pPr>
        <w:pStyle w:val="berschrift2"/>
        <w:jc w:val="center"/>
        <w:rPr>
          <w:rFonts w:cs="Arial"/>
          <w:sz w:val="28"/>
          <w:szCs w:val="22"/>
        </w:rPr>
      </w:pPr>
      <w:r w:rsidRPr="00C51829">
        <w:rPr>
          <w:rFonts w:cs="Arial"/>
          <w:sz w:val="28"/>
          <w:szCs w:val="22"/>
        </w:rPr>
        <w:t>Reconstruction of the anisotropic part of Slant Tropospheric Delays</w:t>
      </w:r>
    </w:p>
    <w:p w:rsidR="00C51829" w:rsidRPr="00C51829" w:rsidRDefault="00C51829" w:rsidP="00C51829">
      <w:pPr>
        <w:spacing w:line="360" w:lineRule="exact"/>
        <w:jc w:val="center"/>
        <w:rPr>
          <w:rFonts w:asciiTheme="majorHAnsi" w:hAnsiTheme="majorHAnsi"/>
          <w:i/>
          <w:sz w:val="22"/>
          <w:szCs w:val="22"/>
          <w:lang w:val="de-DE"/>
        </w:rPr>
      </w:pPr>
      <w:proofErr w:type="spellStart"/>
      <w:r w:rsidRPr="00C51829">
        <w:rPr>
          <w:rFonts w:asciiTheme="majorHAnsi" w:hAnsiTheme="majorHAnsi"/>
          <w:i/>
          <w:sz w:val="22"/>
          <w:szCs w:val="22"/>
          <w:lang w:val="de-DE"/>
        </w:rPr>
        <w:t>Authors</w:t>
      </w:r>
      <w:proofErr w:type="spellEnd"/>
      <w:r w:rsidRPr="00C51829">
        <w:rPr>
          <w:rFonts w:asciiTheme="majorHAnsi" w:hAnsiTheme="majorHAnsi"/>
          <w:i/>
          <w:sz w:val="22"/>
          <w:szCs w:val="22"/>
          <w:lang w:val="de-DE"/>
        </w:rPr>
        <w:t>: Gregor Möller, Robert Weber, Johannes Böhm</w:t>
      </w:r>
    </w:p>
    <w:p w:rsidR="00C51829" w:rsidRPr="00C51829" w:rsidRDefault="00C51829" w:rsidP="00C51829">
      <w:pPr>
        <w:spacing w:line="360" w:lineRule="exact"/>
        <w:jc w:val="center"/>
        <w:rPr>
          <w:rFonts w:asciiTheme="majorHAnsi" w:hAnsiTheme="majorHAnsi"/>
          <w:sz w:val="22"/>
          <w:szCs w:val="22"/>
          <w:lang w:val="de-DE"/>
        </w:rPr>
      </w:pPr>
      <w:r w:rsidRPr="00C51829">
        <w:rPr>
          <w:rFonts w:asciiTheme="majorHAnsi" w:hAnsiTheme="majorHAnsi"/>
          <w:sz w:val="22"/>
          <w:szCs w:val="22"/>
          <w:lang w:val="de-DE"/>
        </w:rPr>
        <w:t>Department für Geodäsie und Geoinformation, TU Wien, Austria</w:t>
      </w:r>
    </w:p>
    <w:p w:rsidR="00C51829" w:rsidRPr="00C51829" w:rsidRDefault="00C51829" w:rsidP="00C51829">
      <w:pPr>
        <w:spacing w:line="360" w:lineRule="exact"/>
        <w:jc w:val="both"/>
        <w:rPr>
          <w:rFonts w:asciiTheme="majorHAnsi" w:hAnsiTheme="majorHAnsi" w:cs="Courier New"/>
          <w:i/>
          <w:sz w:val="22"/>
          <w:szCs w:val="22"/>
          <w:lang w:val="de-DE"/>
        </w:rPr>
      </w:pPr>
    </w:p>
    <w:p w:rsidR="00C51829" w:rsidRPr="002017A4" w:rsidRDefault="00C51829" w:rsidP="00C51829">
      <w:pPr>
        <w:spacing w:line="360" w:lineRule="exact"/>
        <w:jc w:val="both"/>
        <w:rPr>
          <w:rFonts w:asciiTheme="majorHAnsi" w:hAnsiTheme="majorHAnsi" w:cs="Courier New"/>
          <w:sz w:val="22"/>
          <w:szCs w:val="22"/>
          <w:lang w:val="en-US"/>
        </w:rPr>
      </w:pPr>
      <w:r w:rsidRPr="002017A4">
        <w:rPr>
          <w:rFonts w:asciiTheme="majorHAnsi" w:hAnsiTheme="majorHAnsi" w:cs="Courier New"/>
          <w:sz w:val="22"/>
          <w:szCs w:val="22"/>
          <w:lang w:val="en-US"/>
        </w:rPr>
        <w:t xml:space="preserve">In order to retrieve most of the </w:t>
      </w:r>
      <w:proofErr w:type="spellStart"/>
      <w:r w:rsidRPr="002017A4">
        <w:rPr>
          <w:rFonts w:asciiTheme="majorHAnsi" w:hAnsiTheme="majorHAnsi" w:cs="Courier New"/>
          <w:sz w:val="22"/>
          <w:szCs w:val="22"/>
          <w:lang w:val="en-US"/>
        </w:rPr>
        <w:t>tropospheric</w:t>
      </w:r>
      <w:proofErr w:type="spellEnd"/>
      <w:r w:rsidRPr="002017A4">
        <w:rPr>
          <w:rFonts w:asciiTheme="majorHAnsi" w:hAnsiTheme="majorHAnsi" w:cs="Courier New"/>
          <w:sz w:val="22"/>
          <w:szCs w:val="22"/>
          <w:lang w:val="en-US"/>
        </w:rPr>
        <w:t xml:space="preserve"> signal in GNSS observations two common processing strategies (precise point positioning and double difference approach) have been </w:t>
      </w:r>
      <w:r w:rsidR="002017A4">
        <w:rPr>
          <w:rFonts w:asciiTheme="majorHAnsi" w:hAnsiTheme="majorHAnsi" w:cs="Courier New"/>
          <w:sz w:val="22"/>
          <w:szCs w:val="22"/>
          <w:lang w:val="en-US"/>
        </w:rPr>
        <w:t>set up</w:t>
      </w:r>
      <w:r w:rsidRPr="002017A4">
        <w:rPr>
          <w:rFonts w:asciiTheme="majorHAnsi" w:hAnsiTheme="majorHAnsi" w:cs="Courier New"/>
          <w:sz w:val="22"/>
          <w:szCs w:val="22"/>
          <w:lang w:val="en-US"/>
        </w:rPr>
        <w:t xml:space="preserve"> and compared to each other. At first dual-frequency GNSS observations of a small network of reference stations were simulated – using real GNSS orbit and clock products – and processed using the software packages Bernese v5.2 and </w:t>
      </w:r>
      <w:proofErr w:type="spellStart"/>
      <w:r w:rsidRPr="002017A4">
        <w:rPr>
          <w:rFonts w:asciiTheme="majorHAnsi" w:hAnsiTheme="majorHAnsi" w:cs="Courier New"/>
          <w:sz w:val="22"/>
          <w:szCs w:val="22"/>
          <w:lang w:val="en-US"/>
        </w:rPr>
        <w:t>Napeos</w:t>
      </w:r>
      <w:proofErr w:type="spellEnd"/>
      <w:r w:rsidRPr="002017A4">
        <w:rPr>
          <w:rFonts w:asciiTheme="majorHAnsi" w:hAnsiTheme="majorHAnsi" w:cs="Courier New"/>
          <w:sz w:val="22"/>
          <w:szCs w:val="22"/>
          <w:lang w:val="en-US"/>
        </w:rPr>
        <w:t xml:space="preserve"> v3.3.1 to obtain </w:t>
      </w:r>
      <w:proofErr w:type="spellStart"/>
      <w:r w:rsidRPr="002017A4">
        <w:rPr>
          <w:rFonts w:asciiTheme="majorHAnsi" w:hAnsiTheme="majorHAnsi" w:cs="Courier New"/>
          <w:sz w:val="22"/>
          <w:szCs w:val="22"/>
          <w:lang w:val="en-US"/>
        </w:rPr>
        <w:t>tropospheric</w:t>
      </w:r>
      <w:proofErr w:type="spellEnd"/>
      <w:r w:rsidRPr="002017A4">
        <w:rPr>
          <w:rFonts w:asciiTheme="majorHAnsi" w:hAnsiTheme="majorHAnsi" w:cs="Courier New"/>
          <w:sz w:val="22"/>
          <w:szCs w:val="22"/>
          <w:lang w:val="en-US"/>
        </w:rPr>
        <w:t xml:space="preserve"> parameters (zenith total delays and gradients) and observations residuals. Hereby we could highlight the effect of different orbit and clock products, the mapping function and the network size on the estimates and were able to identify the remaining </w:t>
      </w:r>
      <w:proofErr w:type="spellStart"/>
      <w:r w:rsidRPr="002017A4">
        <w:rPr>
          <w:rFonts w:asciiTheme="majorHAnsi" w:hAnsiTheme="majorHAnsi" w:cs="Courier New"/>
          <w:sz w:val="22"/>
          <w:szCs w:val="22"/>
          <w:lang w:val="en-US"/>
        </w:rPr>
        <w:t>tropospheric</w:t>
      </w:r>
      <w:proofErr w:type="spellEnd"/>
      <w:r w:rsidRPr="002017A4">
        <w:rPr>
          <w:rFonts w:asciiTheme="majorHAnsi" w:hAnsiTheme="majorHAnsi" w:cs="Courier New"/>
          <w:sz w:val="22"/>
          <w:szCs w:val="22"/>
          <w:lang w:val="en-US"/>
        </w:rPr>
        <w:t xml:space="preserve"> signal in the observation residuals. Based on </w:t>
      </w:r>
      <w:proofErr w:type="gramStart"/>
      <w:r w:rsidRPr="002017A4">
        <w:rPr>
          <w:rFonts w:asciiTheme="majorHAnsi" w:hAnsiTheme="majorHAnsi" w:cs="Courier New"/>
          <w:sz w:val="22"/>
          <w:szCs w:val="22"/>
          <w:lang w:val="en-US"/>
        </w:rPr>
        <w:t>this findings</w:t>
      </w:r>
      <w:proofErr w:type="gramEnd"/>
      <w:r w:rsidRPr="002017A4">
        <w:rPr>
          <w:rFonts w:asciiTheme="majorHAnsi" w:hAnsiTheme="majorHAnsi" w:cs="Courier New"/>
          <w:sz w:val="22"/>
          <w:szCs w:val="22"/>
          <w:lang w:val="en-US"/>
        </w:rPr>
        <w:t xml:space="preserve"> we defined a processing strategy and applied it to real GNSS observations. The resulting </w:t>
      </w:r>
      <w:proofErr w:type="spellStart"/>
      <w:r w:rsidRPr="002017A4">
        <w:rPr>
          <w:rFonts w:asciiTheme="majorHAnsi" w:hAnsiTheme="majorHAnsi" w:cs="Courier New"/>
          <w:sz w:val="22"/>
          <w:szCs w:val="22"/>
          <w:lang w:val="en-US"/>
        </w:rPr>
        <w:t>tropospheric</w:t>
      </w:r>
      <w:proofErr w:type="spellEnd"/>
      <w:r w:rsidRPr="002017A4">
        <w:rPr>
          <w:rFonts w:asciiTheme="majorHAnsi" w:hAnsiTheme="majorHAnsi" w:cs="Courier New"/>
          <w:sz w:val="22"/>
          <w:szCs w:val="22"/>
          <w:lang w:val="en-US"/>
        </w:rPr>
        <w:t xml:space="preserve"> parameters are compared to the IGS final </w:t>
      </w:r>
      <w:proofErr w:type="spellStart"/>
      <w:r w:rsidRPr="002017A4">
        <w:rPr>
          <w:rFonts w:asciiTheme="majorHAnsi" w:hAnsiTheme="majorHAnsi" w:cs="Courier New"/>
          <w:sz w:val="22"/>
          <w:szCs w:val="22"/>
          <w:lang w:val="en-US"/>
        </w:rPr>
        <w:t>tropospheric</w:t>
      </w:r>
      <w:proofErr w:type="spellEnd"/>
      <w:r w:rsidRPr="002017A4">
        <w:rPr>
          <w:rFonts w:asciiTheme="majorHAnsi" w:hAnsiTheme="majorHAnsi" w:cs="Courier New"/>
          <w:sz w:val="22"/>
          <w:szCs w:val="22"/>
          <w:lang w:val="en-US"/>
        </w:rPr>
        <w:t xml:space="preserve"> products and ray-traced STDs - derived from operational pr</w:t>
      </w:r>
      <w:r w:rsidR="002017A4">
        <w:rPr>
          <w:rFonts w:asciiTheme="majorHAnsi" w:hAnsiTheme="majorHAnsi" w:cs="Courier New"/>
          <w:sz w:val="22"/>
          <w:szCs w:val="22"/>
          <w:lang w:val="en-US"/>
        </w:rPr>
        <w:t>essure level data of the ECMWF.</w:t>
      </w:r>
    </w:p>
    <w:p w:rsidR="00B20282" w:rsidRPr="00C51829" w:rsidRDefault="00B20282">
      <w:pPr>
        <w:rPr>
          <w:lang w:val="en-US"/>
        </w:rPr>
      </w:pPr>
    </w:p>
    <w:sectPr w:rsidR="00B20282" w:rsidRPr="00C51829" w:rsidSect="00B2028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C51829"/>
    <w:rsid w:val="00024C69"/>
    <w:rsid w:val="00052647"/>
    <w:rsid w:val="000806E1"/>
    <w:rsid w:val="000D5405"/>
    <w:rsid w:val="001758CD"/>
    <w:rsid w:val="002017A4"/>
    <w:rsid w:val="00232735"/>
    <w:rsid w:val="00241427"/>
    <w:rsid w:val="00306444"/>
    <w:rsid w:val="003B46A4"/>
    <w:rsid w:val="003E0CC8"/>
    <w:rsid w:val="004664AB"/>
    <w:rsid w:val="00486719"/>
    <w:rsid w:val="005138AD"/>
    <w:rsid w:val="00555792"/>
    <w:rsid w:val="0056786F"/>
    <w:rsid w:val="005B4D34"/>
    <w:rsid w:val="00652936"/>
    <w:rsid w:val="007511B3"/>
    <w:rsid w:val="008826CD"/>
    <w:rsid w:val="008832D0"/>
    <w:rsid w:val="009104EB"/>
    <w:rsid w:val="009244BB"/>
    <w:rsid w:val="009F615C"/>
    <w:rsid w:val="009F672B"/>
    <w:rsid w:val="00A23938"/>
    <w:rsid w:val="00A92D0A"/>
    <w:rsid w:val="00AA50AB"/>
    <w:rsid w:val="00AE58E8"/>
    <w:rsid w:val="00AF3218"/>
    <w:rsid w:val="00B20282"/>
    <w:rsid w:val="00BC665E"/>
    <w:rsid w:val="00BD5515"/>
    <w:rsid w:val="00BE7476"/>
    <w:rsid w:val="00C51829"/>
    <w:rsid w:val="00C6693E"/>
    <w:rsid w:val="00C91C66"/>
    <w:rsid w:val="00CE4FE3"/>
    <w:rsid w:val="00D44A29"/>
    <w:rsid w:val="00D568C7"/>
    <w:rsid w:val="00E10EDD"/>
    <w:rsid w:val="00E356C7"/>
    <w:rsid w:val="00E85D83"/>
    <w:rsid w:val="00EA144A"/>
    <w:rsid w:val="00F42271"/>
    <w:rsid w:val="00F74712"/>
    <w:rsid w:val="00FB365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1829"/>
    <w:pPr>
      <w:spacing w:after="0"/>
    </w:pPr>
    <w:rPr>
      <w:rFonts w:ascii="Times New Roman" w:hAnsi="Times New Roman" w:cs="Times New Roman"/>
      <w:sz w:val="24"/>
      <w:szCs w:val="24"/>
      <w:lang w:eastAsia="en-GB"/>
    </w:rPr>
  </w:style>
  <w:style w:type="paragraph" w:styleId="berschrift2">
    <w:name w:val="heading 2"/>
    <w:basedOn w:val="Standard"/>
    <w:next w:val="Standard"/>
    <w:link w:val="berschrift2Zchn"/>
    <w:uiPriority w:val="9"/>
    <w:unhideWhenUsed/>
    <w:qFormat/>
    <w:rsid w:val="00C5182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5182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995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G.Möller</dc:creator>
  <cp:lastModifiedBy>Susa Linsmayer</cp:lastModifiedBy>
  <cp:revision>2</cp:revision>
  <dcterms:created xsi:type="dcterms:W3CDTF">2016-10-25T09:15:00Z</dcterms:created>
  <dcterms:modified xsi:type="dcterms:W3CDTF">2016-10-25T09:15:00Z</dcterms:modified>
</cp:coreProperties>
</file>