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FDAA9" w14:textId="6C8E2A02" w:rsidR="00081B25" w:rsidRPr="00103C8B" w:rsidRDefault="002C11DD" w:rsidP="00187BBD">
      <w:pPr>
        <w:pStyle w:val="Title"/>
        <w:rPr>
          <w:rFonts w:ascii="Times" w:hAnsi="Times"/>
          <w:sz w:val="24"/>
          <w:szCs w:val="24"/>
        </w:rPr>
        <w:sectPr w:rsidR="00081B25" w:rsidRPr="00103C8B">
          <w:footerReference w:type="even" r:id="rId9"/>
          <w:type w:val="continuous"/>
          <w:pgSz w:w="12240" w:h="15840" w:code="1"/>
          <w:pgMar w:top="1440" w:right="1800" w:bottom="720" w:left="1800" w:header="720" w:footer="720" w:gutter="0"/>
          <w:cols w:space="720"/>
        </w:sectPr>
      </w:pPr>
      <w:r w:rsidRPr="00103C8B">
        <w:rPr>
          <w:rFonts w:ascii="Times" w:hAnsi="Times"/>
          <w:sz w:val="24"/>
          <w:szCs w:val="24"/>
        </w:rPr>
        <w:t xml:space="preserve">How Analysts Think: </w:t>
      </w:r>
      <w:r w:rsidR="00B12C67" w:rsidRPr="00103C8B">
        <w:rPr>
          <w:rFonts w:ascii="Times" w:hAnsi="Times"/>
          <w:sz w:val="24"/>
          <w:szCs w:val="24"/>
        </w:rPr>
        <w:t>Sense</w:t>
      </w:r>
      <w:r w:rsidR="000B6C96" w:rsidRPr="00103C8B">
        <w:rPr>
          <w:rFonts w:ascii="Times" w:hAnsi="Times"/>
          <w:sz w:val="24"/>
          <w:szCs w:val="24"/>
        </w:rPr>
        <w:t>-</w:t>
      </w:r>
      <w:r w:rsidR="00B12C67" w:rsidRPr="00103C8B">
        <w:rPr>
          <w:rFonts w:ascii="Times" w:hAnsi="Times"/>
          <w:sz w:val="24"/>
          <w:szCs w:val="24"/>
        </w:rPr>
        <w:t>making</w:t>
      </w:r>
      <w:r w:rsidR="00722046" w:rsidRPr="00103C8B">
        <w:rPr>
          <w:rFonts w:ascii="Times" w:hAnsi="Times"/>
          <w:sz w:val="24"/>
          <w:szCs w:val="24"/>
        </w:rPr>
        <w:t xml:space="preserve"> Strategies</w:t>
      </w:r>
      <w:r w:rsidR="00F91A1B" w:rsidRPr="00103C8B">
        <w:rPr>
          <w:rFonts w:ascii="Times" w:hAnsi="Times"/>
          <w:sz w:val="24"/>
          <w:szCs w:val="24"/>
        </w:rPr>
        <w:t xml:space="preserve"> in the Analysis of</w:t>
      </w:r>
      <w:r w:rsidRPr="00103C8B">
        <w:rPr>
          <w:rFonts w:ascii="Times" w:hAnsi="Times"/>
          <w:sz w:val="24"/>
          <w:szCs w:val="24"/>
        </w:rPr>
        <w:t xml:space="preserve"> Temporal </w:t>
      </w:r>
      <w:r w:rsidR="00F91A1B" w:rsidRPr="00103C8B">
        <w:rPr>
          <w:rFonts w:ascii="Times" w:hAnsi="Times"/>
          <w:sz w:val="24"/>
          <w:szCs w:val="24"/>
        </w:rPr>
        <w:t xml:space="preserve">Evolution </w:t>
      </w:r>
      <w:r w:rsidRPr="00103C8B">
        <w:rPr>
          <w:rFonts w:ascii="Times" w:hAnsi="Times"/>
          <w:sz w:val="24"/>
          <w:szCs w:val="24"/>
        </w:rPr>
        <w:t>and Criminal Network</w:t>
      </w:r>
      <w:r w:rsidR="00A03877" w:rsidRPr="00103C8B">
        <w:rPr>
          <w:rFonts w:ascii="Times" w:hAnsi="Times"/>
          <w:sz w:val="24"/>
          <w:szCs w:val="24"/>
        </w:rPr>
        <w:t xml:space="preserve"> Structures and Activities</w:t>
      </w:r>
    </w:p>
    <w:p w14:paraId="54844888" w14:textId="77777777" w:rsidR="00081B25" w:rsidRPr="006D4935" w:rsidRDefault="00081B25" w:rsidP="00BF62D6">
      <w:pPr>
        <w:jc w:val="center"/>
        <w:rPr>
          <w:rFonts w:ascii="Arial" w:hAnsi="Arial"/>
        </w:rPr>
      </w:pPr>
    </w:p>
    <w:p w14:paraId="6EAEDF62" w14:textId="77777777" w:rsidR="00295D2F" w:rsidRDefault="0039145F" w:rsidP="0039145F">
      <w:pPr>
        <w:jc w:val="center"/>
      </w:pPr>
      <w:r w:rsidRPr="006D4935">
        <w:t xml:space="preserve">Johanna </w:t>
      </w:r>
      <w:r w:rsidR="00295D2F">
        <w:t xml:space="preserve">Doppler </w:t>
      </w:r>
      <w:r w:rsidRPr="006D4935">
        <w:t>Haider</w:t>
      </w:r>
      <w:r w:rsidRPr="006D4935">
        <w:rPr>
          <w:vertAlign w:val="superscript"/>
        </w:rPr>
        <w:t>1</w:t>
      </w:r>
      <w:r w:rsidRPr="006D4935">
        <w:t>, Patrick Seidler</w:t>
      </w:r>
      <w:r w:rsidRPr="006D4935">
        <w:rPr>
          <w:vertAlign w:val="superscript"/>
        </w:rPr>
        <w:t>2</w:t>
      </w:r>
      <w:r w:rsidRPr="006D4935">
        <w:t xml:space="preserve">, </w:t>
      </w:r>
      <w:r w:rsidR="001F0BD3" w:rsidRPr="006D4935">
        <w:t>Margit Pohl</w:t>
      </w:r>
      <w:r w:rsidR="001F0BD3" w:rsidRPr="006D4935">
        <w:rPr>
          <w:vertAlign w:val="superscript"/>
        </w:rPr>
        <w:t>1</w:t>
      </w:r>
      <w:r w:rsidR="001F0BD3" w:rsidRPr="006D4935">
        <w:t>,</w:t>
      </w:r>
      <w:r w:rsidR="001F0BD3">
        <w:t xml:space="preserve"> </w:t>
      </w:r>
      <w:proofErr w:type="spellStart"/>
      <w:r w:rsidRPr="006D4935">
        <w:t>Neesha</w:t>
      </w:r>
      <w:proofErr w:type="spellEnd"/>
      <w:r w:rsidRPr="006D4935">
        <w:t xml:space="preserve"> Kodagoda</w:t>
      </w:r>
      <w:r w:rsidRPr="006D4935">
        <w:rPr>
          <w:vertAlign w:val="superscript"/>
        </w:rPr>
        <w:t>2</w:t>
      </w:r>
      <w:r w:rsidRPr="006D4935">
        <w:t xml:space="preserve">, </w:t>
      </w:r>
      <w:r w:rsidR="00F471C3" w:rsidRPr="006D4935">
        <w:t>Rick Adderley</w:t>
      </w:r>
      <w:r w:rsidR="00F471C3" w:rsidRPr="006D4935">
        <w:rPr>
          <w:vertAlign w:val="superscript"/>
        </w:rPr>
        <w:t>3</w:t>
      </w:r>
      <w:r w:rsidR="00F471C3" w:rsidRPr="006D4935">
        <w:t xml:space="preserve">, </w:t>
      </w:r>
    </w:p>
    <w:p w14:paraId="42564908" w14:textId="45BCAE4F" w:rsidR="0039145F" w:rsidRPr="006D4935" w:rsidRDefault="0039145F" w:rsidP="0039145F">
      <w:pPr>
        <w:jc w:val="center"/>
      </w:pPr>
      <w:r w:rsidRPr="006D4935">
        <w:t>B. L. William Wong</w:t>
      </w:r>
      <w:r w:rsidRPr="006D4935">
        <w:rPr>
          <w:vertAlign w:val="superscript"/>
        </w:rPr>
        <w:t>2</w:t>
      </w:r>
    </w:p>
    <w:p w14:paraId="033CA1B6" w14:textId="163806A6" w:rsidR="0039145F" w:rsidRPr="006D4935" w:rsidRDefault="0039145F" w:rsidP="0039145F">
      <w:pPr>
        <w:jc w:val="center"/>
      </w:pPr>
      <w:r w:rsidRPr="006D4935">
        <w:rPr>
          <w:vertAlign w:val="superscript"/>
        </w:rPr>
        <w:t>1</w:t>
      </w:r>
      <w:r w:rsidRPr="006D4935">
        <w:t>Vienna Uni</w:t>
      </w:r>
      <w:r w:rsidR="00F471C3" w:rsidRPr="006D4935">
        <w:t>versity of Technology, Austria</w:t>
      </w:r>
    </w:p>
    <w:p w14:paraId="744E6604" w14:textId="7EAC95F8" w:rsidR="00F471C3" w:rsidRPr="006D4935" w:rsidRDefault="0039145F" w:rsidP="00F471C3">
      <w:pPr>
        <w:jc w:val="center"/>
      </w:pPr>
      <w:r w:rsidRPr="006D4935">
        <w:rPr>
          <w:vertAlign w:val="superscript"/>
        </w:rPr>
        <w:t>2</w:t>
      </w:r>
      <w:r w:rsidRPr="006D4935">
        <w:t>Middlesex University London, UK</w:t>
      </w:r>
    </w:p>
    <w:p w14:paraId="3E02484D" w14:textId="562FC4EE" w:rsidR="00F471C3" w:rsidRPr="006D4935" w:rsidRDefault="00F471C3" w:rsidP="00F471C3">
      <w:pPr>
        <w:jc w:val="center"/>
        <w:sectPr w:rsidR="00F471C3" w:rsidRPr="006D4935">
          <w:type w:val="continuous"/>
          <w:pgSz w:w="12240" w:h="15840" w:code="1"/>
          <w:pgMar w:top="1440" w:right="1800" w:bottom="720" w:left="1800" w:header="720" w:footer="720" w:gutter="0"/>
          <w:cols w:space="720"/>
        </w:sectPr>
      </w:pPr>
      <w:r w:rsidRPr="006D4935">
        <w:rPr>
          <w:vertAlign w:val="superscript"/>
        </w:rPr>
        <w:t>3</w:t>
      </w:r>
      <w:r w:rsidRPr="006D4935">
        <w:t>AE Solutions (BI) Ltd, UK</w:t>
      </w:r>
    </w:p>
    <w:p w14:paraId="4E4B0A7C" w14:textId="77777777" w:rsidR="00081B25" w:rsidRPr="006D4935" w:rsidRDefault="00081B25" w:rsidP="00BF62D6">
      <w:pPr>
        <w:jc w:val="center"/>
      </w:pPr>
    </w:p>
    <w:p w14:paraId="05C5A868" w14:textId="67507598" w:rsidR="00845F7E" w:rsidRPr="006D4935" w:rsidRDefault="00845F7E" w:rsidP="009D1E91">
      <w:r w:rsidRPr="006D4935">
        <w:t>Analysis of criminal activity based on offenders’ social networks is an established procedure in intelligence analysis. The complexity of the data poses an obstacle for analysts to gauge network developments, e.g. detect emerging problems. Visualization is a powerful tool to achieve this, but it is essential to know how the analysts’ sense</w:t>
      </w:r>
      <w:r w:rsidR="00722046">
        <w:t>-</w:t>
      </w:r>
      <w:r w:rsidRPr="006D4935">
        <w:t>making strategies can be supported most efficiently. Based on a think aloud study we identified ten cognitive strategies on a general level to be useful for designers. We also provide some examples how these strategies can be supported through appropriate visualizations.</w:t>
      </w:r>
    </w:p>
    <w:p w14:paraId="7C2D8BFC" w14:textId="17422121" w:rsidR="00EA4D3E" w:rsidRPr="006D4935" w:rsidRDefault="00EA4D3E" w:rsidP="00BF62D6">
      <w:pPr>
        <w:jc w:val="both"/>
      </w:pPr>
    </w:p>
    <w:p w14:paraId="1D5646B6" w14:textId="77777777" w:rsidR="00081B25" w:rsidRPr="006D4935" w:rsidRDefault="00081B25" w:rsidP="00BF62D6">
      <w:pPr>
        <w:jc w:val="both"/>
        <w:sectPr w:rsidR="00081B25" w:rsidRPr="006D4935">
          <w:type w:val="continuous"/>
          <w:pgSz w:w="12240" w:h="15840" w:code="1"/>
          <w:pgMar w:top="1440" w:right="1800" w:bottom="720" w:left="1800" w:header="720" w:footer="720" w:gutter="0"/>
          <w:cols w:space="720"/>
        </w:sectPr>
      </w:pPr>
    </w:p>
    <w:p w14:paraId="11E3845E" w14:textId="77777777" w:rsidR="00A50CA5" w:rsidRPr="006D4935" w:rsidRDefault="00BF62D6" w:rsidP="00A50CA5">
      <w:pPr>
        <w:jc w:val="center"/>
      </w:pPr>
      <w:r w:rsidRPr="006D4935">
        <w:rPr>
          <w:b/>
          <w:spacing w:val="-2"/>
        </w:rPr>
        <w:lastRenderedPageBreak/>
        <w:t>INTRODUCTION</w:t>
      </w:r>
    </w:p>
    <w:p w14:paraId="17328B65" w14:textId="5BBC2771" w:rsidR="00F42E0D" w:rsidRPr="006D4935" w:rsidRDefault="00F42E0D" w:rsidP="007437EE">
      <w:pPr>
        <w:rPr>
          <w:sz w:val="18"/>
          <w:szCs w:val="18"/>
        </w:rPr>
      </w:pPr>
    </w:p>
    <w:p w14:paraId="46D9E83E" w14:textId="31E40F27" w:rsidR="00845F7E" w:rsidRPr="006D4935" w:rsidRDefault="00845F7E" w:rsidP="0036512D">
      <w:pPr>
        <w:ind w:firstLine="363"/>
      </w:pPr>
      <w:r w:rsidRPr="006D4935">
        <w:t>Crime groups operate in criminal ecosystems that form complex networks of interrelated and interdependent crime activities</w:t>
      </w:r>
      <w:r w:rsidR="003737C1">
        <w:t xml:space="preserve"> </w:t>
      </w:r>
      <w:r w:rsidR="003737C1" w:rsidRPr="006D4935">
        <w:t>(</w:t>
      </w:r>
      <w:proofErr w:type="spellStart"/>
      <w:r w:rsidR="003737C1" w:rsidRPr="006D4935">
        <w:t>Felson</w:t>
      </w:r>
      <w:proofErr w:type="spellEnd"/>
      <w:r w:rsidR="003737C1" w:rsidRPr="006D4935">
        <w:t>, 20</w:t>
      </w:r>
      <w:r w:rsidR="002D33EB">
        <w:t>06</w:t>
      </w:r>
      <w:r w:rsidR="003737C1" w:rsidRPr="006D4935">
        <w:t>)</w:t>
      </w:r>
      <w:r w:rsidRPr="006D4935">
        <w:t>. They represent organic structures that can transcend local, regional, national and policing boundaries, evolve over time and space (</w:t>
      </w:r>
      <w:proofErr w:type="spellStart"/>
      <w:r w:rsidRPr="006D4935">
        <w:t>Archambault</w:t>
      </w:r>
      <w:proofErr w:type="spellEnd"/>
      <w:r w:rsidRPr="006D4935">
        <w:t>, 2014</w:t>
      </w:r>
      <w:r w:rsidR="00894ECC">
        <w:t>; Bach, 2015;</w:t>
      </w:r>
      <w:r w:rsidRPr="006D4935">
        <w:t xml:space="preserve"> Wasserman</w:t>
      </w:r>
      <w:r w:rsidR="00894ECC">
        <w:t>,</w:t>
      </w:r>
      <w:r w:rsidRPr="006D4935">
        <w:t xml:space="preserve"> 1994)</w:t>
      </w:r>
      <w:r w:rsidR="00DE1982" w:rsidRPr="006D4935">
        <w:t>,</w:t>
      </w:r>
      <w:r w:rsidRPr="006D4935">
        <w:t xml:space="preserve"> and often propagate their activities across different networks. </w:t>
      </w:r>
    </w:p>
    <w:p w14:paraId="5872B4B2" w14:textId="1664376B" w:rsidR="00212B70" w:rsidRPr="006D4935" w:rsidRDefault="00DE1982" w:rsidP="0036512D">
      <w:pPr>
        <w:ind w:firstLine="363"/>
      </w:pPr>
      <w:r w:rsidRPr="006D4935">
        <w:t>For intelligence analysis</w:t>
      </w:r>
      <w:r w:rsidR="00845F7E" w:rsidRPr="006D4935">
        <w:t xml:space="preserve">, it is essential to piece together a </w:t>
      </w:r>
      <w:r w:rsidRPr="006D4935">
        <w:t>concise</w:t>
      </w:r>
      <w:r w:rsidR="00845F7E" w:rsidRPr="006D4935">
        <w:t xml:space="preserve"> picture of how the</w:t>
      </w:r>
      <w:r w:rsidRPr="006D4935">
        <w:t>se</w:t>
      </w:r>
      <w:r w:rsidR="00845F7E" w:rsidRPr="006D4935">
        <w:t xml:space="preserve"> networks operate, how they are controlled, who controls them, and how information is communicated to plan, coordinate, execute and conceal their criminal operations. </w:t>
      </w:r>
      <w:r w:rsidR="00524622" w:rsidRPr="006D4935">
        <w:t xml:space="preserve">Police intelligence analysts collaborating with us explain that while network </w:t>
      </w:r>
      <w:r w:rsidR="00722046" w:rsidRPr="006D4935">
        <w:t>visualizations</w:t>
      </w:r>
      <w:r w:rsidR="00524622" w:rsidRPr="006D4935">
        <w:t xml:space="preserve"> can be helpful</w:t>
      </w:r>
      <w:r w:rsidR="00212B70" w:rsidRPr="006D4935">
        <w:t>, they are however of limited use</w:t>
      </w:r>
      <w:r w:rsidR="00295D2F">
        <w:t xml:space="preserve">. Three specific analyst </w:t>
      </w:r>
      <w:r w:rsidR="00371A61">
        <w:t>challenges</w:t>
      </w:r>
      <w:r w:rsidR="00295D2F">
        <w:t xml:space="preserve"> that need to be addressed include</w:t>
      </w:r>
      <w:r w:rsidR="00212B70" w:rsidRPr="006D4935">
        <w:t xml:space="preserve"> 1) Capturing the build-up of harmful developments like growing subgroups or groups becoming more violent, 2) Identifying and monitoring problematic offenders, and 3) Monito</w:t>
      </w:r>
      <w:r w:rsidR="007437EE" w:rsidRPr="006D4935">
        <w:t>r</w:t>
      </w:r>
      <w:r w:rsidR="00212B70" w:rsidRPr="006D4935">
        <w:t>ing the effectiveness of current policing strategies.</w:t>
      </w:r>
      <w:r w:rsidR="00524622" w:rsidRPr="006D4935">
        <w:t xml:space="preserve"> </w:t>
      </w:r>
      <w:r w:rsidR="00212B70" w:rsidRPr="006D4935">
        <w:t>The purpose of our research is to investigate better forms of visuali</w:t>
      </w:r>
      <w:r w:rsidR="0096779A" w:rsidRPr="006D4935">
        <w:t>z</w:t>
      </w:r>
      <w:r w:rsidR="00212B70" w:rsidRPr="006D4935">
        <w:t>ations to improve analytical reasoning in the context of temporally evolving crime networks – both in terms</w:t>
      </w:r>
      <w:r w:rsidR="00A03740" w:rsidRPr="006D4935">
        <w:t xml:space="preserve"> </w:t>
      </w:r>
      <w:r w:rsidR="00212B70" w:rsidRPr="006D4935">
        <w:t>of</w:t>
      </w:r>
      <w:r w:rsidR="00A03740" w:rsidRPr="006D4935">
        <w:t xml:space="preserve"> </w:t>
      </w:r>
      <w:r w:rsidR="00212B70" w:rsidRPr="006D4935">
        <w:t xml:space="preserve">changes in their structures and relationships, and the nature of their harmful impacts over time. </w:t>
      </w:r>
      <w:r w:rsidR="0001327E" w:rsidRPr="006D4935">
        <w:t xml:space="preserve">In this paper we focus on describing the cognitive strategies used by participants in the study for understanding, assessing, discovery and problem solving.  </w:t>
      </w:r>
      <w:r w:rsidR="00524622" w:rsidRPr="006D4935">
        <w:t xml:space="preserve"> </w:t>
      </w:r>
    </w:p>
    <w:p w14:paraId="550DDB42" w14:textId="5B4C1CDE" w:rsidR="00845F7E" w:rsidRPr="00F91CFE" w:rsidRDefault="00845F7E" w:rsidP="0036512D">
      <w:pPr>
        <w:ind w:firstLine="363"/>
      </w:pPr>
      <w:r w:rsidRPr="006D4935">
        <w:t>Current automated network analysis frameworks</w:t>
      </w:r>
      <w:r w:rsidR="00295D2F">
        <w:t xml:space="preserve">, </w:t>
      </w:r>
      <w:r w:rsidR="00DE1982" w:rsidRPr="006D4935">
        <w:t>e.g.</w:t>
      </w:r>
      <w:r w:rsidR="009D1E91">
        <w:t>,</w:t>
      </w:r>
      <w:r w:rsidR="00DE1982" w:rsidRPr="006D4935">
        <w:t xml:space="preserve"> </w:t>
      </w:r>
      <w:proofErr w:type="spellStart"/>
      <w:r w:rsidRPr="006D4935">
        <w:t>Xu</w:t>
      </w:r>
      <w:proofErr w:type="spellEnd"/>
      <w:r w:rsidRPr="006D4935">
        <w:t xml:space="preserve"> and Chen</w:t>
      </w:r>
      <w:r w:rsidR="00894ECC">
        <w:t xml:space="preserve"> (2005) </w:t>
      </w:r>
      <w:r w:rsidRPr="006D4935">
        <w:t>rely on Social Network Analysis measures, which do not or only have cu</w:t>
      </w:r>
      <w:r w:rsidR="00722046">
        <w:t>mbersome methods for supporting</w:t>
      </w:r>
      <w:r w:rsidR="002C11DD" w:rsidRPr="006D4935">
        <w:t xml:space="preserve"> </w:t>
      </w:r>
      <w:r w:rsidR="00824183" w:rsidRPr="006D4935">
        <w:t>the analysis</w:t>
      </w:r>
      <w:r w:rsidR="0096779A" w:rsidRPr="006D4935">
        <w:t xml:space="preserve"> of</w:t>
      </w:r>
      <w:r w:rsidR="00824183" w:rsidRPr="006D4935">
        <w:t xml:space="preserve"> changes in </w:t>
      </w:r>
      <w:r w:rsidRPr="006D4935">
        <w:t xml:space="preserve">criminal behavior </w:t>
      </w:r>
      <w:r w:rsidR="00824183" w:rsidRPr="006D4935">
        <w:t>over time</w:t>
      </w:r>
      <w:r w:rsidRPr="006D4935">
        <w:t xml:space="preserve">. </w:t>
      </w:r>
      <w:r w:rsidR="00824183" w:rsidRPr="006D4935">
        <w:t>C</w:t>
      </w:r>
      <w:r w:rsidRPr="006D4935">
        <w:t xml:space="preserve">urrent systems </w:t>
      </w:r>
      <w:r w:rsidR="00824183" w:rsidRPr="006D4935">
        <w:t>are inadequate in addressing</w:t>
      </w:r>
      <w:r w:rsidRPr="006D4935">
        <w:t xml:space="preserve"> intelligence requirements such as tracking </w:t>
      </w:r>
      <w:r w:rsidR="00F02659" w:rsidRPr="006D4935">
        <w:t xml:space="preserve">evolving </w:t>
      </w:r>
      <w:r w:rsidRPr="006D4935">
        <w:t>crime behavior</w:t>
      </w:r>
      <w:r w:rsidR="00BE50DD" w:rsidRPr="006D4935">
        <w:t>,</w:t>
      </w:r>
      <w:r w:rsidRPr="006D4935">
        <w:t xml:space="preserve"> crime</w:t>
      </w:r>
      <w:r w:rsidR="00F02659" w:rsidRPr="006D4935">
        <w:t xml:space="preserve"> </w:t>
      </w:r>
      <w:r w:rsidR="00BE50DD" w:rsidRPr="006D4935">
        <w:t>membership</w:t>
      </w:r>
      <w:r w:rsidR="00F02659" w:rsidRPr="006D4935">
        <w:t>,</w:t>
      </w:r>
      <w:r w:rsidRPr="006D4935">
        <w:t xml:space="preserve"> or re-occurring events. </w:t>
      </w:r>
      <w:r w:rsidR="00DE1982" w:rsidRPr="006D4935">
        <w:t xml:space="preserve">This </w:t>
      </w:r>
      <w:r w:rsidR="00BE50DD" w:rsidRPr="006D4935">
        <w:t>has</w:t>
      </w:r>
      <w:r w:rsidR="00DE1982" w:rsidRPr="006D4935">
        <w:t xml:space="preserve"> led to </w:t>
      </w:r>
      <w:r w:rsidRPr="006D4935">
        <w:t>operational gap</w:t>
      </w:r>
      <w:r w:rsidR="00BE50DD" w:rsidRPr="006D4935">
        <w:t>s</w:t>
      </w:r>
      <w:r w:rsidRPr="006D4935">
        <w:t xml:space="preserve"> between criminal network analysis and police operations (Johnson </w:t>
      </w:r>
      <w:r w:rsidR="00894ECC">
        <w:t>&amp;</w:t>
      </w:r>
      <w:r w:rsidRPr="006D4935">
        <w:t xml:space="preserve"> </w:t>
      </w:r>
      <w:proofErr w:type="spellStart"/>
      <w:r w:rsidRPr="006D4935">
        <w:t>Reitzel</w:t>
      </w:r>
      <w:proofErr w:type="spellEnd"/>
      <w:r w:rsidR="009D1E91">
        <w:t>,</w:t>
      </w:r>
      <w:r w:rsidRPr="006D4935">
        <w:t xml:space="preserve"> 2011). Research on </w:t>
      </w:r>
      <w:proofErr w:type="gramStart"/>
      <w:r w:rsidRPr="006D4935">
        <w:t>sense</w:t>
      </w:r>
      <w:r w:rsidR="00722046">
        <w:t>-</w:t>
      </w:r>
      <w:r w:rsidRPr="006D4935">
        <w:t>making</w:t>
      </w:r>
      <w:proofErr w:type="gramEnd"/>
      <w:r w:rsidRPr="006D4935">
        <w:t xml:space="preserve"> can inform </w:t>
      </w:r>
      <w:r w:rsidR="00371A61">
        <w:t>the</w:t>
      </w:r>
      <w:r w:rsidR="00BE50DD" w:rsidRPr="006D4935">
        <w:t xml:space="preserve"> </w:t>
      </w:r>
      <w:r w:rsidRPr="006D4935">
        <w:t>design</w:t>
      </w:r>
      <w:r w:rsidR="00371A61">
        <w:t xml:space="preserve"> of</w:t>
      </w:r>
      <w:r w:rsidRPr="006D4935">
        <w:t xml:space="preserve"> </w:t>
      </w:r>
      <w:r w:rsidR="0096779A" w:rsidRPr="006D4935">
        <w:t>such</w:t>
      </w:r>
      <w:r w:rsidRPr="006D4935">
        <w:t xml:space="preserve"> a system</w:t>
      </w:r>
      <w:r w:rsidR="00DE1982" w:rsidRPr="006D4935">
        <w:t>.</w:t>
      </w:r>
      <w:r w:rsidR="00371A61">
        <w:t xml:space="preserve"> </w:t>
      </w:r>
      <w:r w:rsidR="00BE50DD" w:rsidRPr="006D4935">
        <w:t>V</w:t>
      </w:r>
      <w:r w:rsidR="00F02659" w:rsidRPr="006D4935">
        <w:t>isuali</w:t>
      </w:r>
      <w:r w:rsidR="0096779A" w:rsidRPr="006D4935">
        <w:t>z</w:t>
      </w:r>
      <w:r w:rsidR="00F02659" w:rsidRPr="006D4935">
        <w:t>ations c</w:t>
      </w:r>
      <w:r w:rsidR="0096779A" w:rsidRPr="006D4935">
        <w:t>a</w:t>
      </w:r>
      <w:r w:rsidR="00F02659" w:rsidRPr="006D4935">
        <w:t xml:space="preserve">n provide </w:t>
      </w:r>
      <w:r w:rsidRPr="006D4935">
        <w:t>overview</w:t>
      </w:r>
      <w:r w:rsidR="00584E5C" w:rsidRPr="006D4935">
        <w:t>s</w:t>
      </w:r>
      <w:r w:rsidRPr="006D4935">
        <w:t xml:space="preserve"> </w:t>
      </w:r>
      <w:r w:rsidR="00584E5C" w:rsidRPr="006D4935">
        <w:t xml:space="preserve">of </w:t>
      </w:r>
      <w:r w:rsidR="00F02659" w:rsidRPr="006D4935">
        <w:t>network behavior</w:t>
      </w:r>
      <w:r w:rsidRPr="006D4935">
        <w:t xml:space="preserve"> by </w:t>
      </w:r>
      <w:r w:rsidR="00584E5C" w:rsidRPr="006D4935">
        <w:t xml:space="preserve">integrating </w:t>
      </w:r>
      <w:r w:rsidR="00F02659" w:rsidRPr="006D4935">
        <w:t>its evolution</w:t>
      </w:r>
      <w:r w:rsidRPr="006D4935">
        <w:t xml:space="preserve"> instead of animating the data or </w:t>
      </w:r>
      <w:r w:rsidR="00DE1982" w:rsidRPr="006D4935">
        <w:t>dividing it into</w:t>
      </w:r>
      <w:r w:rsidRPr="006D4935">
        <w:t xml:space="preserve"> multiple views (</w:t>
      </w:r>
      <w:proofErr w:type="spellStart"/>
      <w:r w:rsidRPr="006D4935">
        <w:t>Khurana</w:t>
      </w:r>
      <w:proofErr w:type="spellEnd"/>
      <w:r w:rsidR="00894ECC">
        <w:t xml:space="preserve"> et al.</w:t>
      </w:r>
      <w:r w:rsidR="0037352B" w:rsidRPr="00F91CFE">
        <w:t>,</w:t>
      </w:r>
      <w:r w:rsidRPr="00F91CFE">
        <w:t xml:space="preserve"> </w:t>
      </w:r>
      <w:r w:rsidR="00894ECC">
        <w:t>2011;</w:t>
      </w:r>
      <w:r w:rsidRPr="006D4935">
        <w:t xml:space="preserve"> Zhu</w:t>
      </w:r>
      <w:r w:rsidR="00F91CFE" w:rsidRPr="00F91CFE">
        <w:t xml:space="preserve">, </w:t>
      </w:r>
      <w:r w:rsidR="00F91CFE" w:rsidRPr="009D1E91">
        <w:rPr>
          <w:color w:val="000000"/>
        </w:rPr>
        <w:t>Watts &amp; Chen</w:t>
      </w:r>
      <w:r w:rsidR="0037352B" w:rsidRPr="00F91CFE">
        <w:t>,</w:t>
      </w:r>
      <w:r w:rsidRPr="00F91CFE">
        <w:t xml:space="preserve"> 2010), thus, reducing cognitive load.</w:t>
      </w:r>
    </w:p>
    <w:p w14:paraId="3AFB54DD" w14:textId="5A016A48" w:rsidR="00845F7E" w:rsidRPr="006D4935" w:rsidRDefault="00A03740" w:rsidP="0036512D">
      <w:pPr>
        <w:ind w:firstLine="363"/>
      </w:pPr>
      <w:r w:rsidRPr="006D4935">
        <w:lastRenderedPageBreak/>
        <w:t>We</w:t>
      </w:r>
      <w:r w:rsidR="00845F7E" w:rsidRPr="006D4935">
        <w:t xml:space="preserve"> developed </w:t>
      </w:r>
      <w:r w:rsidR="002C176E" w:rsidRPr="006D4935">
        <w:t>a combined node-link and matrix</w:t>
      </w:r>
      <w:r w:rsidR="00845F7E" w:rsidRPr="006D4935">
        <w:t xml:space="preserve"> visualization system</w:t>
      </w:r>
      <w:r w:rsidR="002C176E" w:rsidRPr="006D4935">
        <w:t xml:space="preserve"> (see Figure 1</w:t>
      </w:r>
      <w:r w:rsidR="0047496C" w:rsidRPr="006D4935">
        <w:t>, and later explanation of the design</w:t>
      </w:r>
      <w:r w:rsidR="002C176E" w:rsidRPr="006D4935">
        <w:t>)</w:t>
      </w:r>
      <w:r w:rsidR="00845F7E" w:rsidRPr="006D4935">
        <w:t xml:space="preserve"> for weighted networks</w:t>
      </w:r>
      <w:r w:rsidR="001D4893" w:rsidRPr="006D4935">
        <w:t xml:space="preserve"> wit</w:t>
      </w:r>
      <w:r w:rsidR="00722046">
        <w:t>h a number of key features</w:t>
      </w:r>
      <w:r w:rsidR="0037352B">
        <w:t>.</w:t>
      </w:r>
      <w:r w:rsidR="00722046">
        <w:t xml:space="preserve"> </w:t>
      </w:r>
      <w:r w:rsidR="00371A61">
        <w:t>First, i</w:t>
      </w:r>
      <w:r w:rsidR="001D4893" w:rsidRPr="006D4935">
        <w:t>n our network visualization, links between co-offenders, i.e.</w:t>
      </w:r>
      <w:r w:rsidR="0037352B">
        <w:t>,</w:t>
      </w:r>
      <w:r w:rsidR="001D4893" w:rsidRPr="006D4935">
        <w:t xml:space="preserve"> criminals who commit crimes together, </w:t>
      </w:r>
      <w:r w:rsidR="00E11BF8">
        <w:t>are</w:t>
      </w:r>
      <w:r w:rsidR="001D4893" w:rsidRPr="006D4935">
        <w:t xml:space="preserve"> weighted to represent the seriousness of the crime in a specific time frame. Seriousness can be calculated based on the concept of a harm index (</w:t>
      </w:r>
      <w:proofErr w:type="spellStart"/>
      <w:r w:rsidR="004F5C56" w:rsidRPr="006D4935">
        <w:t>Seidler</w:t>
      </w:r>
      <w:proofErr w:type="spellEnd"/>
      <w:r w:rsidR="004F5C56" w:rsidRPr="006D4935">
        <w:t xml:space="preserve"> </w:t>
      </w:r>
      <w:r w:rsidR="00894ECC">
        <w:t>&amp;</w:t>
      </w:r>
      <w:r w:rsidR="004F5C56" w:rsidRPr="006D4935">
        <w:t xml:space="preserve"> </w:t>
      </w:r>
      <w:proofErr w:type="spellStart"/>
      <w:r w:rsidR="002D750F">
        <w:t>Adderley</w:t>
      </w:r>
      <w:proofErr w:type="spellEnd"/>
      <w:r w:rsidR="002D750F">
        <w:t>, 2013</w:t>
      </w:r>
      <w:r w:rsidR="001D4893" w:rsidRPr="006D4935">
        <w:t>).</w:t>
      </w:r>
      <w:r w:rsidR="00845F7E" w:rsidRPr="006D4935">
        <w:t xml:space="preserve"> Another feature is the representation of indirect (2</w:t>
      </w:r>
      <w:r w:rsidR="00845F7E" w:rsidRPr="002D750F">
        <w:rPr>
          <w:vertAlign w:val="superscript"/>
        </w:rPr>
        <w:t>nd</w:t>
      </w:r>
      <w:r w:rsidR="00845F7E" w:rsidRPr="006D4935">
        <w:t xml:space="preserve"> degree) relationships of two offenders mediated by a third person, i.e., possible acquaintances, who can be involved in further criminal activities</w:t>
      </w:r>
      <w:r w:rsidR="00371A61">
        <w:t xml:space="preserve">. Finally, </w:t>
      </w:r>
      <w:r w:rsidR="001D4893" w:rsidRPr="006D4935">
        <w:t>t</w:t>
      </w:r>
      <w:r w:rsidR="00845F7E" w:rsidRPr="006D4935">
        <w:t xml:space="preserve">he visualization </w:t>
      </w:r>
      <w:r w:rsidR="0072489B" w:rsidRPr="006D4935">
        <w:t xml:space="preserve">can show </w:t>
      </w:r>
      <w:r w:rsidR="00845F7E" w:rsidRPr="006D4935">
        <w:t xml:space="preserve">the temporal </w:t>
      </w:r>
      <w:r w:rsidR="001D4893" w:rsidRPr="006D4935">
        <w:t xml:space="preserve">evolution </w:t>
      </w:r>
      <w:r w:rsidR="00845F7E" w:rsidRPr="006D4935">
        <w:t xml:space="preserve">of these networks over several points in time. It </w:t>
      </w:r>
      <w:r w:rsidR="0072489B" w:rsidRPr="006D4935">
        <w:t>can also</w:t>
      </w:r>
      <w:r w:rsidR="00845F7E" w:rsidRPr="006D4935">
        <w:t xml:space="preserve"> handle a large number of nodes and represent different crime types</w:t>
      </w:r>
      <w:r w:rsidR="00FD5804" w:rsidRPr="006D4935">
        <w:t xml:space="preserve"> simultaneously</w:t>
      </w:r>
      <w:r w:rsidR="00845F7E" w:rsidRPr="006D4935">
        <w:t xml:space="preserve">. </w:t>
      </w:r>
      <w:r w:rsidR="009D6D42" w:rsidRPr="006D4935">
        <w:t xml:space="preserve">In this way we anticipate that this network visualization will create emergent cues that can suggest the build-up of harmful situations, </w:t>
      </w:r>
      <w:r w:rsidR="009A1338" w:rsidRPr="006D4935">
        <w:t>cues for</w:t>
      </w:r>
      <w:r w:rsidR="009D6D42" w:rsidRPr="006D4935">
        <w:t xml:space="preserve"> recognizing problematic offenders and emerging problematic offenders</w:t>
      </w:r>
      <w:r w:rsidR="009A1338" w:rsidRPr="006D4935">
        <w:t>, and cues for observing changes in the harmfulness of various crime and criminal networks over time</w:t>
      </w:r>
      <w:r w:rsidR="009D6D42" w:rsidRPr="006D4935">
        <w:t>.</w:t>
      </w:r>
    </w:p>
    <w:p w14:paraId="23998E27" w14:textId="3CFEC9F9" w:rsidR="00BF62D6" w:rsidRPr="006D4935" w:rsidRDefault="00406BAE" w:rsidP="0036512D">
      <w:pPr>
        <w:ind w:firstLine="363"/>
      </w:pPr>
      <w:r w:rsidRPr="006D4935">
        <w:t>In this paper we report on the cognitive strategies employed by participants in the study as they think, infer and problem-solve with node-link and matrix visuali</w:t>
      </w:r>
      <w:r w:rsidR="0096779A" w:rsidRPr="006D4935">
        <w:t>z</w:t>
      </w:r>
      <w:r w:rsidRPr="006D4935">
        <w:t xml:space="preserve">ations to achieve the three analysts’ </w:t>
      </w:r>
      <w:r w:rsidR="00371A61">
        <w:t>challenges</w:t>
      </w:r>
      <w:r w:rsidRPr="006D4935">
        <w:t>. We observed that these cognit</w:t>
      </w:r>
      <w:r w:rsidR="00722046">
        <w:t xml:space="preserve">ive strategies can be employed </w:t>
      </w:r>
      <w:r w:rsidRPr="006D4935">
        <w:t>repetitively and in any order, depending on the task at hand, the data available and what they aspire to achieve</w:t>
      </w:r>
      <w:r w:rsidR="00E11BF8">
        <w:t xml:space="preserve">. We </w:t>
      </w:r>
      <w:r w:rsidRPr="006D4935">
        <w:t xml:space="preserve">suggest that any system designed to support such analytic investigations should also possess the variety of features that can be fluidly interchanged while carrying out those tasks.  </w:t>
      </w:r>
    </w:p>
    <w:p w14:paraId="54EF35B9" w14:textId="77777777" w:rsidR="007B0FD8" w:rsidRPr="006D4935" w:rsidRDefault="007B0FD8" w:rsidP="00951D71">
      <w:pPr>
        <w:ind w:firstLine="357"/>
        <w:jc w:val="both"/>
      </w:pPr>
    </w:p>
    <w:p w14:paraId="77ECE5F3" w14:textId="0618523B" w:rsidR="00BF62D6" w:rsidRPr="006D4935" w:rsidRDefault="00BF62D6" w:rsidP="00A50CA5">
      <w:pPr>
        <w:jc w:val="center"/>
        <w:rPr>
          <w:b/>
          <w:spacing w:val="-1"/>
          <w:w w:val="95"/>
        </w:rPr>
      </w:pPr>
      <w:r w:rsidRPr="006D4935">
        <w:rPr>
          <w:b/>
          <w:spacing w:val="-3"/>
          <w:w w:val="95"/>
        </w:rPr>
        <w:t>RELATED</w:t>
      </w:r>
      <w:r w:rsidRPr="006D4935">
        <w:rPr>
          <w:b/>
          <w:spacing w:val="26"/>
          <w:w w:val="95"/>
        </w:rPr>
        <w:t xml:space="preserve"> </w:t>
      </w:r>
      <w:r w:rsidRPr="006D4935">
        <w:rPr>
          <w:b/>
          <w:spacing w:val="-1"/>
          <w:w w:val="95"/>
        </w:rPr>
        <w:t>WORK</w:t>
      </w:r>
    </w:p>
    <w:p w14:paraId="3C04C23D" w14:textId="53C95238" w:rsidR="00517218" w:rsidRPr="006D4935" w:rsidRDefault="00517218" w:rsidP="00517218">
      <w:pPr>
        <w:spacing w:before="14" w:line="220" w:lineRule="exact"/>
        <w:jc w:val="both"/>
      </w:pPr>
    </w:p>
    <w:p w14:paraId="16C7E777" w14:textId="7B9CE222" w:rsidR="00371A61" w:rsidRPr="006D4935" w:rsidRDefault="00BF62D6" w:rsidP="00371A61">
      <w:pPr>
        <w:ind w:firstLine="363"/>
      </w:pPr>
      <w:r w:rsidRPr="006D4935">
        <w:t xml:space="preserve">Network visualization research faces the challenge of scalability and interaction design </w:t>
      </w:r>
      <w:r w:rsidR="0096779A" w:rsidRPr="006D4935">
        <w:t>as</w:t>
      </w:r>
      <w:r w:rsidRPr="006D4935">
        <w:t xml:space="preserve"> a major factor to provide a successful visual analysis</w:t>
      </w:r>
      <w:r w:rsidR="0039145F" w:rsidRPr="006D4935">
        <w:t xml:space="preserve"> tool (</w:t>
      </w:r>
      <w:proofErr w:type="spellStart"/>
      <w:r w:rsidR="0039145F" w:rsidRPr="006D4935">
        <w:t>Pienta</w:t>
      </w:r>
      <w:proofErr w:type="spellEnd"/>
      <w:r w:rsidR="00F91CFE" w:rsidRPr="00AC6F86">
        <w:t xml:space="preserve">, </w:t>
      </w:r>
      <w:proofErr w:type="spellStart"/>
      <w:r w:rsidR="00F91CFE" w:rsidRPr="00AC6F86">
        <w:rPr>
          <w:color w:val="000000"/>
        </w:rPr>
        <w:t>Abello</w:t>
      </w:r>
      <w:proofErr w:type="spellEnd"/>
      <w:r w:rsidR="00F91CFE" w:rsidRPr="00AC6F86">
        <w:rPr>
          <w:color w:val="000000"/>
        </w:rPr>
        <w:t xml:space="preserve">, </w:t>
      </w:r>
      <w:proofErr w:type="spellStart"/>
      <w:r w:rsidR="00F91CFE" w:rsidRPr="00AC6F86">
        <w:rPr>
          <w:color w:val="000000"/>
        </w:rPr>
        <w:t>Kahng</w:t>
      </w:r>
      <w:proofErr w:type="spellEnd"/>
      <w:r w:rsidR="00F91CFE" w:rsidRPr="00AC6F86">
        <w:rPr>
          <w:color w:val="000000"/>
        </w:rPr>
        <w:t xml:space="preserve"> &amp; </w:t>
      </w:r>
      <w:proofErr w:type="spellStart"/>
      <w:r w:rsidR="00F91CFE" w:rsidRPr="00AC6F86">
        <w:rPr>
          <w:color w:val="000000"/>
        </w:rPr>
        <w:t>Chau</w:t>
      </w:r>
      <w:proofErr w:type="spellEnd"/>
      <w:r w:rsidR="00AC6F86">
        <w:t>,</w:t>
      </w:r>
      <w:r w:rsidR="0039145F" w:rsidRPr="006D4935">
        <w:t xml:space="preserve"> 2015)</w:t>
      </w:r>
      <w:r w:rsidRPr="006D4935">
        <w:t xml:space="preserve">. Most commonly a series of diagrams gets animated or </w:t>
      </w:r>
      <w:r w:rsidR="00BE6FEC">
        <w:t>are</w:t>
      </w:r>
      <w:r w:rsidRPr="006D4935">
        <w:t xml:space="preserve"> shown as small multiples</w:t>
      </w:r>
      <w:r w:rsidR="00295D2F">
        <w:t xml:space="preserve"> </w:t>
      </w:r>
      <w:r w:rsidR="0039145F" w:rsidRPr="006D4935">
        <w:t>(</w:t>
      </w:r>
      <w:proofErr w:type="spellStart"/>
      <w:r w:rsidR="00674664" w:rsidRPr="00AE5997">
        <w:t>Archambault</w:t>
      </w:r>
      <w:proofErr w:type="spellEnd"/>
      <w:r w:rsidR="00894ECC">
        <w:t xml:space="preserve"> et </w:t>
      </w:r>
      <w:r w:rsidR="00894ECC">
        <w:rPr>
          <w:color w:val="000000"/>
        </w:rPr>
        <w:t>al.,</w:t>
      </w:r>
      <w:r w:rsidR="00AE5997" w:rsidRPr="00AE5997">
        <w:t xml:space="preserve"> </w:t>
      </w:r>
      <w:r w:rsidR="00674664" w:rsidRPr="00AE5997">
        <w:t>2014</w:t>
      </w:r>
      <w:r w:rsidR="00894ECC">
        <w:t>;</w:t>
      </w:r>
      <w:r w:rsidR="00674664" w:rsidRPr="00AE5997">
        <w:t xml:space="preserve"> Beck</w:t>
      </w:r>
      <w:r w:rsidR="000B35C1" w:rsidRPr="00AE5997">
        <w:t xml:space="preserve">, </w:t>
      </w:r>
      <w:r w:rsidR="003623FC">
        <w:rPr>
          <w:color w:val="000000"/>
        </w:rPr>
        <w:t>Burch, Diehl</w:t>
      </w:r>
      <w:r w:rsidR="00894ECC">
        <w:rPr>
          <w:color w:val="000000"/>
        </w:rPr>
        <w:t xml:space="preserve"> &amp;</w:t>
      </w:r>
      <w:r w:rsidR="000B35C1" w:rsidRPr="00AE5997">
        <w:rPr>
          <w:color w:val="000000"/>
        </w:rPr>
        <w:t xml:space="preserve"> </w:t>
      </w:r>
      <w:proofErr w:type="spellStart"/>
      <w:r w:rsidR="000B35C1" w:rsidRPr="00AE5997">
        <w:rPr>
          <w:color w:val="000000"/>
        </w:rPr>
        <w:t>Weiskopf</w:t>
      </w:r>
      <w:proofErr w:type="spellEnd"/>
      <w:r w:rsidR="000B35C1" w:rsidRPr="00AE5997">
        <w:t>,</w:t>
      </w:r>
      <w:r w:rsidR="00674664" w:rsidRPr="00AE5997">
        <w:t xml:space="preserve"> 2014)</w:t>
      </w:r>
      <w:r w:rsidRPr="00AE5997">
        <w:t xml:space="preserve">. </w:t>
      </w:r>
      <w:r w:rsidR="00371A61" w:rsidRPr="006D4935">
        <w:t>Bach</w:t>
      </w:r>
      <w:r w:rsidR="00894ECC">
        <w:t xml:space="preserve"> et al.</w:t>
      </w:r>
      <w:r w:rsidR="00371A61" w:rsidRPr="006D4935">
        <w:t xml:space="preserve"> (2015) </w:t>
      </w:r>
      <w:r w:rsidR="003737C1">
        <w:t>state</w:t>
      </w:r>
      <w:r w:rsidR="00371A61" w:rsidRPr="006D4935">
        <w:t xml:space="preserve"> that visualization of multi-node networks supports exploratory analysis of networks very well and can aid in communicating findings. However, there is a lack of appropriate network </w:t>
      </w:r>
      <w:r w:rsidR="00371A61" w:rsidRPr="006D4935">
        <w:lastRenderedPageBreak/>
        <w:t>visualizations suitable to scale to several thousand nodes especially in dynamically changing networks</w:t>
      </w:r>
      <w:r w:rsidR="00371A61">
        <w:t>.</w:t>
      </w:r>
    </w:p>
    <w:p w14:paraId="46842259" w14:textId="15972A34" w:rsidR="008F28F2" w:rsidRDefault="007E313F" w:rsidP="003E383A">
      <w:pPr>
        <w:spacing w:before="14" w:line="220" w:lineRule="exact"/>
      </w:pPr>
      <w:proofErr w:type="gramStart"/>
      <w:r>
        <w:t>S</w:t>
      </w:r>
      <w:r w:rsidR="009D1E91">
        <w:t>ense-making</w:t>
      </w:r>
      <w:proofErr w:type="gramEnd"/>
      <w:r w:rsidR="009D1E91">
        <w:t xml:space="preserve"> </w:t>
      </w:r>
      <w:r>
        <w:t xml:space="preserve">as the deliberate effort to understand events (Klein </w:t>
      </w:r>
      <w:r w:rsidR="003737C1">
        <w:t>&amp;</w:t>
      </w:r>
      <w:r w:rsidRPr="007E313F">
        <w:t xml:space="preserve"> </w:t>
      </w:r>
      <w:r w:rsidRPr="007E313F">
        <w:rPr>
          <w:color w:val="000000"/>
        </w:rPr>
        <w:t>Phillips</w:t>
      </w:r>
      <w:r>
        <w:rPr>
          <w:color w:val="000000"/>
        </w:rPr>
        <w:t xml:space="preserve">, </w:t>
      </w:r>
      <w:r w:rsidRPr="007E313F">
        <w:rPr>
          <w:color w:val="000000"/>
        </w:rPr>
        <w:t>2007</w:t>
      </w:r>
      <w:r>
        <w:rPr>
          <w:color w:val="000000"/>
          <w:sz w:val="16"/>
          <w:szCs w:val="16"/>
        </w:rPr>
        <w:t>)</w:t>
      </w:r>
      <w:r>
        <w:t xml:space="preserve"> is mainly influenced by cognitive psychology. The well-known model of </w:t>
      </w:r>
      <w:proofErr w:type="gramStart"/>
      <w:r>
        <w:t>sense-making</w:t>
      </w:r>
      <w:proofErr w:type="gramEnd"/>
      <w:r>
        <w:t xml:space="preserve"> for intelligence analysis by </w:t>
      </w:r>
      <w:proofErr w:type="spellStart"/>
      <w:r>
        <w:t>Pirolli</w:t>
      </w:r>
      <w:proofErr w:type="spellEnd"/>
      <w:r>
        <w:t xml:space="preserve"> and Card </w:t>
      </w:r>
      <w:r w:rsidR="0038004C">
        <w:t>(2005) lacks the tool interaction and knowledge of the user</w:t>
      </w:r>
      <w:r>
        <w:t>.</w:t>
      </w:r>
      <w:r w:rsidR="0038004C">
        <w:t xml:space="preserve"> Klein and Phillips</w:t>
      </w:r>
      <w:r w:rsidR="003737C1">
        <w:t xml:space="preserve"> (2007)</w:t>
      </w:r>
      <w:r w:rsidR="0038004C">
        <w:t xml:space="preserve">, </w:t>
      </w:r>
      <w:r w:rsidR="00C02AC8">
        <w:t>on the other hand</w:t>
      </w:r>
      <w:r w:rsidR="0038004C">
        <w:t xml:space="preserve">, state that we have to shift an anchor in our prior </w:t>
      </w:r>
      <w:r w:rsidR="003E383A">
        <w:t>beliefs to gain new insights. Insight</w:t>
      </w:r>
      <w:r w:rsidR="003E383A">
        <w:rPr>
          <w:spacing w:val="-17"/>
        </w:rPr>
        <w:t xml:space="preserve"> </w:t>
      </w:r>
      <w:r w:rsidR="003E383A">
        <w:t>has</w:t>
      </w:r>
      <w:r w:rsidR="003E383A">
        <w:rPr>
          <w:spacing w:val="-17"/>
        </w:rPr>
        <w:t xml:space="preserve"> </w:t>
      </w:r>
      <w:r w:rsidR="003E383A">
        <w:t>been</w:t>
      </w:r>
      <w:r w:rsidR="003E383A">
        <w:rPr>
          <w:spacing w:val="-16"/>
        </w:rPr>
        <w:t xml:space="preserve"> </w:t>
      </w:r>
      <w:r w:rsidR="003E383A">
        <w:t>defined</w:t>
      </w:r>
      <w:r w:rsidR="003E383A">
        <w:rPr>
          <w:spacing w:val="-17"/>
        </w:rPr>
        <w:t xml:space="preserve"> </w:t>
      </w:r>
      <w:r w:rsidR="003E383A">
        <w:t>as,</w:t>
      </w:r>
      <w:r w:rsidR="003E383A">
        <w:rPr>
          <w:spacing w:val="-16"/>
        </w:rPr>
        <w:t xml:space="preserve"> </w:t>
      </w:r>
      <w:r w:rsidR="003E383A">
        <w:rPr>
          <w:i/>
        </w:rPr>
        <w:t>”sudden</w:t>
      </w:r>
      <w:r w:rsidR="003E383A">
        <w:rPr>
          <w:i/>
          <w:spacing w:val="-17"/>
        </w:rPr>
        <w:t xml:space="preserve"> </w:t>
      </w:r>
      <w:r w:rsidR="003E383A">
        <w:rPr>
          <w:i/>
          <w:spacing w:val="-2"/>
        </w:rPr>
        <w:t>unexpected</w:t>
      </w:r>
      <w:r w:rsidR="003E383A">
        <w:rPr>
          <w:i/>
          <w:spacing w:val="-17"/>
        </w:rPr>
        <w:t xml:space="preserve"> </w:t>
      </w:r>
      <w:r w:rsidR="003E383A">
        <w:rPr>
          <w:i/>
        </w:rPr>
        <w:t>thoughts</w:t>
      </w:r>
      <w:r w:rsidR="003E383A">
        <w:rPr>
          <w:i/>
          <w:spacing w:val="-17"/>
        </w:rPr>
        <w:t xml:space="preserve"> </w:t>
      </w:r>
      <w:r w:rsidR="003E383A">
        <w:rPr>
          <w:i/>
        </w:rPr>
        <w:t>that</w:t>
      </w:r>
      <w:r w:rsidR="003E383A">
        <w:rPr>
          <w:i/>
          <w:spacing w:val="26"/>
          <w:w w:val="97"/>
        </w:rPr>
        <w:t xml:space="preserve"> </w:t>
      </w:r>
      <w:r w:rsidR="003E383A">
        <w:rPr>
          <w:i/>
        </w:rPr>
        <w:t>solve</w:t>
      </w:r>
      <w:r w:rsidR="003E383A">
        <w:rPr>
          <w:i/>
          <w:spacing w:val="-12"/>
        </w:rPr>
        <w:t xml:space="preserve"> </w:t>
      </w:r>
      <w:r w:rsidR="003E383A">
        <w:rPr>
          <w:i/>
          <w:spacing w:val="-2"/>
        </w:rPr>
        <w:t>problems”</w:t>
      </w:r>
      <w:r w:rsidR="003E383A">
        <w:t xml:space="preserve"> (Hogarth 2001, p.251),</w:t>
      </w:r>
      <w:r w:rsidR="003E383A">
        <w:rPr>
          <w:spacing w:val="-11"/>
        </w:rPr>
        <w:t xml:space="preserve"> </w:t>
      </w:r>
      <w:r w:rsidR="003E383A">
        <w:t>or</w:t>
      </w:r>
      <w:r w:rsidR="003E383A">
        <w:rPr>
          <w:spacing w:val="-11"/>
        </w:rPr>
        <w:t xml:space="preserve"> </w:t>
      </w:r>
      <w:r w:rsidR="003737C1" w:rsidRPr="003737C1">
        <w:rPr>
          <w:i/>
          <w:spacing w:val="-11"/>
        </w:rPr>
        <w:t>“</w:t>
      </w:r>
      <w:r w:rsidR="003E383A">
        <w:rPr>
          <w:i/>
        </w:rPr>
        <w:t>an</w:t>
      </w:r>
      <w:r w:rsidR="003E383A">
        <w:rPr>
          <w:i/>
          <w:spacing w:val="-11"/>
        </w:rPr>
        <w:t xml:space="preserve"> </w:t>
      </w:r>
      <w:r w:rsidR="003E383A">
        <w:rPr>
          <w:i/>
          <w:spacing w:val="-2"/>
        </w:rPr>
        <w:t>unexpected</w:t>
      </w:r>
      <w:r w:rsidR="003E383A">
        <w:rPr>
          <w:i/>
          <w:spacing w:val="-12"/>
        </w:rPr>
        <w:t xml:space="preserve"> </w:t>
      </w:r>
      <w:r w:rsidR="003E383A">
        <w:rPr>
          <w:i/>
        </w:rPr>
        <w:t>shift</w:t>
      </w:r>
      <w:r w:rsidR="003E383A">
        <w:rPr>
          <w:i/>
          <w:spacing w:val="-11"/>
        </w:rPr>
        <w:t xml:space="preserve"> </w:t>
      </w:r>
      <w:r w:rsidR="003E383A">
        <w:rPr>
          <w:i/>
        </w:rPr>
        <w:t>in</w:t>
      </w:r>
      <w:r w:rsidR="003E383A">
        <w:rPr>
          <w:i/>
          <w:spacing w:val="-11"/>
        </w:rPr>
        <w:t xml:space="preserve"> </w:t>
      </w:r>
      <w:r w:rsidR="003E383A">
        <w:rPr>
          <w:i/>
        </w:rPr>
        <w:t>the</w:t>
      </w:r>
      <w:r w:rsidR="003E383A">
        <w:rPr>
          <w:i/>
          <w:spacing w:val="-11"/>
        </w:rPr>
        <w:t xml:space="preserve"> </w:t>
      </w:r>
      <w:r w:rsidR="003E383A">
        <w:rPr>
          <w:i/>
        </w:rPr>
        <w:t>way</w:t>
      </w:r>
      <w:r w:rsidR="003E383A">
        <w:rPr>
          <w:i/>
          <w:spacing w:val="25"/>
          <w:w w:val="97"/>
        </w:rPr>
        <w:t xml:space="preserve"> </w:t>
      </w:r>
      <w:r w:rsidR="003E383A">
        <w:rPr>
          <w:i/>
        </w:rPr>
        <w:t>we</w:t>
      </w:r>
      <w:r w:rsidR="003E383A">
        <w:rPr>
          <w:i/>
          <w:spacing w:val="-1"/>
        </w:rPr>
        <w:t xml:space="preserve"> understand </w:t>
      </w:r>
      <w:r w:rsidR="003E383A">
        <w:rPr>
          <w:i/>
        </w:rPr>
        <w:t>things</w:t>
      </w:r>
      <w:r w:rsidR="003737C1">
        <w:rPr>
          <w:i/>
        </w:rPr>
        <w:t>”</w:t>
      </w:r>
      <w:r w:rsidR="003E383A">
        <w:rPr>
          <w:i/>
          <w:spacing w:val="-1"/>
        </w:rPr>
        <w:t xml:space="preserve"> </w:t>
      </w:r>
      <w:r w:rsidR="003E383A">
        <w:t>(Klein</w:t>
      </w:r>
      <w:r w:rsidR="003737C1">
        <w:t>, 2013</w:t>
      </w:r>
      <w:r w:rsidR="003E383A">
        <w:t>).</w:t>
      </w:r>
      <w:r w:rsidR="003E383A">
        <w:rPr>
          <w:spacing w:val="11"/>
        </w:rPr>
        <w:t xml:space="preserve"> </w:t>
      </w:r>
      <w:r w:rsidR="003E383A">
        <w:t>It</w:t>
      </w:r>
      <w:r w:rsidR="003E383A">
        <w:rPr>
          <w:spacing w:val="-1"/>
        </w:rPr>
        <w:t xml:space="preserve"> provides </w:t>
      </w:r>
      <w:r w:rsidR="003E383A">
        <w:t>a</w:t>
      </w:r>
      <w:r w:rsidR="003E383A">
        <w:rPr>
          <w:spacing w:val="-1"/>
        </w:rPr>
        <w:t xml:space="preserve"> </w:t>
      </w:r>
      <w:r w:rsidR="003E383A">
        <w:t>comprehension</w:t>
      </w:r>
      <w:r w:rsidR="003E383A">
        <w:rPr>
          <w:spacing w:val="-1"/>
        </w:rPr>
        <w:t xml:space="preserve"> </w:t>
      </w:r>
      <w:r w:rsidR="003E383A">
        <w:t>of</w:t>
      </w:r>
      <w:r w:rsidR="003E383A">
        <w:rPr>
          <w:spacing w:val="-1"/>
        </w:rPr>
        <w:t xml:space="preserve"> </w:t>
      </w:r>
      <w:r w:rsidR="003E383A">
        <w:t>a</w:t>
      </w:r>
      <w:r w:rsidR="003E383A">
        <w:rPr>
          <w:spacing w:val="25"/>
        </w:rPr>
        <w:t xml:space="preserve"> </w:t>
      </w:r>
      <w:r w:rsidR="003E383A">
        <w:t>situation</w:t>
      </w:r>
      <w:r w:rsidR="003E383A">
        <w:rPr>
          <w:spacing w:val="-15"/>
        </w:rPr>
        <w:t xml:space="preserve"> </w:t>
      </w:r>
      <w:r w:rsidR="003E383A">
        <w:t>by</w:t>
      </w:r>
      <w:r w:rsidR="003E383A">
        <w:rPr>
          <w:spacing w:val="-15"/>
        </w:rPr>
        <w:t xml:space="preserve"> </w:t>
      </w:r>
      <w:r w:rsidR="003E383A">
        <w:t>the</w:t>
      </w:r>
      <w:r w:rsidR="003E383A">
        <w:rPr>
          <w:spacing w:val="-15"/>
        </w:rPr>
        <w:t xml:space="preserve"> </w:t>
      </w:r>
      <w:r w:rsidR="003E383A">
        <w:t>unconscious</w:t>
      </w:r>
      <w:r w:rsidR="003E383A">
        <w:rPr>
          <w:spacing w:val="-15"/>
        </w:rPr>
        <w:t xml:space="preserve"> </w:t>
      </w:r>
      <w:r w:rsidR="003E383A">
        <w:t>synthesis</w:t>
      </w:r>
      <w:r w:rsidR="003E383A">
        <w:rPr>
          <w:spacing w:val="-14"/>
        </w:rPr>
        <w:t xml:space="preserve"> </w:t>
      </w:r>
      <w:r w:rsidR="003E383A">
        <w:t>of</w:t>
      </w:r>
      <w:r w:rsidR="003E383A">
        <w:rPr>
          <w:spacing w:val="-15"/>
        </w:rPr>
        <w:t xml:space="preserve"> </w:t>
      </w:r>
      <w:r w:rsidR="003E383A">
        <w:t>prior</w:t>
      </w:r>
      <w:r w:rsidR="003E383A">
        <w:rPr>
          <w:spacing w:val="-15"/>
        </w:rPr>
        <w:t xml:space="preserve"> </w:t>
      </w:r>
      <w:r w:rsidR="003E383A">
        <w:rPr>
          <w:spacing w:val="-2"/>
        </w:rPr>
        <w:t>knowledge</w:t>
      </w:r>
      <w:r w:rsidR="003E383A">
        <w:rPr>
          <w:spacing w:val="-15"/>
        </w:rPr>
        <w:t xml:space="preserve"> </w:t>
      </w:r>
      <w:r w:rsidR="003E383A">
        <w:t>and</w:t>
      </w:r>
      <w:r w:rsidR="003E383A">
        <w:rPr>
          <w:spacing w:val="24"/>
          <w:w w:val="97"/>
        </w:rPr>
        <w:t xml:space="preserve"> </w:t>
      </w:r>
      <w:r w:rsidR="003E383A">
        <w:rPr>
          <w:spacing w:val="-1"/>
        </w:rPr>
        <w:t>experience</w:t>
      </w:r>
      <w:r w:rsidR="003E383A">
        <w:rPr>
          <w:spacing w:val="-11"/>
        </w:rPr>
        <w:t xml:space="preserve"> </w:t>
      </w:r>
      <w:r w:rsidR="003E383A">
        <w:t>with</w:t>
      </w:r>
      <w:r w:rsidR="003E383A">
        <w:rPr>
          <w:spacing w:val="-11"/>
        </w:rPr>
        <w:t xml:space="preserve"> </w:t>
      </w:r>
      <w:r w:rsidR="003E383A">
        <w:rPr>
          <w:spacing w:val="-1"/>
        </w:rPr>
        <w:t>newly</w:t>
      </w:r>
      <w:r w:rsidR="003E383A">
        <w:rPr>
          <w:spacing w:val="-11"/>
        </w:rPr>
        <w:t xml:space="preserve"> </w:t>
      </w:r>
      <w:r w:rsidR="003E383A">
        <w:t>collected</w:t>
      </w:r>
      <w:r w:rsidR="003E383A">
        <w:rPr>
          <w:spacing w:val="-11"/>
        </w:rPr>
        <w:t xml:space="preserve"> </w:t>
      </w:r>
      <w:r w:rsidR="003E383A">
        <w:t>data</w:t>
      </w:r>
      <w:r w:rsidR="003E383A">
        <w:rPr>
          <w:spacing w:val="-10"/>
        </w:rPr>
        <w:t xml:space="preserve"> </w:t>
      </w:r>
      <w:r w:rsidR="003E383A">
        <w:t>to</w:t>
      </w:r>
      <w:r w:rsidR="003E383A">
        <w:rPr>
          <w:spacing w:val="-11"/>
        </w:rPr>
        <w:t xml:space="preserve"> </w:t>
      </w:r>
      <w:r w:rsidR="003E383A">
        <w:t>create</w:t>
      </w:r>
      <w:r w:rsidR="003E383A">
        <w:rPr>
          <w:spacing w:val="-11"/>
        </w:rPr>
        <w:t xml:space="preserve"> </w:t>
      </w:r>
      <w:r w:rsidR="003E383A">
        <w:t>an</w:t>
      </w:r>
      <w:r w:rsidR="003E383A">
        <w:rPr>
          <w:spacing w:val="-11"/>
        </w:rPr>
        <w:t xml:space="preserve"> </w:t>
      </w:r>
      <w:r w:rsidR="003E383A">
        <w:rPr>
          <w:spacing w:val="-1"/>
        </w:rPr>
        <w:t>unexpected,</w:t>
      </w:r>
      <w:r w:rsidR="003E383A">
        <w:rPr>
          <w:spacing w:val="31"/>
          <w:w w:val="98"/>
        </w:rPr>
        <w:t xml:space="preserve"> </w:t>
      </w:r>
      <w:r w:rsidR="003E383A">
        <w:t>dramatic</w:t>
      </w:r>
      <w:r w:rsidR="003E383A">
        <w:rPr>
          <w:spacing w:val="-17"/>
        </w:rPr>
        <w:t xml:space="preserve"> </w:t>
      </w:r>
      <w:r w:rsidR="003E383A">
        <w:t>realization.</w:t>
      </w:r>
    </w:p>
    <w:p w14:paraId="17EDBB94" w14:textId="57C21171" w:rsidR="00A50CA5" w:rsidRDefault="00DC78DB" w:rsidP="00816FDE">
      <w:pPr>
        <w:ind w:firstLine="363"/>
      </w:pPr>
      <w:r>
        <w:rPr>
          <w:noProof/>
        </w:rPr>
        <w:drawing>
          <wp:anchor distT="0" distB="0" distL="114300" distR="114300" simplePos="0" relativeHeight="251658240" behindDoc="0" locked="0" layoutInCell="1" allowOverlap="1" wp14:anchorId="2314F020" wp14:editId="263724BF">
            <wp:simplePos x="0" y="0"/>
            <wp:positionH relativeFrom="column">
              <wp:posOffset>76200</wp:posOffset>
            </wp:positionH>
            <wp:positionV relativeFrom="paragraph">
              <wp:posOffset>2750820</wp:posOffset>
            </wp:positionV>
            <wp:extent cx="6719570" cy="3018790"/>
            <wp:effectExtent l="0" t="0" r="1143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png"/>
                    <pic:cNvPicPr/>
                  </pic:nvPicPr>
                  <pic:blipFill>
                    <a:blip r:embed="rId10">
                      <a:extLst>
                        <a:ext uri="{28A0092B-C50C-407E-A947-70E740481C1C}">
                          <a14:useLocalDpi xmlns:a14="http://schemas.microsoft.com/office/drawing/2010/main" val="0"/>
                        </a:ext>
                      </a:extLst>
                    </a:blip>
                    <a:stretch>
                      <a:fillRect/>
                    </a:stretch>
                  </pic:blipFill>
                  <pic:spPr>
                    <a:xfrm>
                      <a:off x="0" y="0"/>
                      <a:ext cx="6719570" cy="3018790"/>
                    </a:xfrm>
                    <a:prstGeom prst="rect">
                      <a:avLst/>
                    </a:prstGeom>
                  </pic:spPr>
                </pic:pic>
              </a:graphicData>
            </a:graphic>
            <wp14:sizeRelH relativeFrom="page">
              <wp14:pctWidth>0</wp14:pctWidth>
            </wp14:sizeRelH>
            <wp14:sizeRelV relativeFrom="page">
              <wp14:pctHeight>0</wp14:pctHeight>
            </wp14:sizeRelV>
          </wp:anchor>
        </w:drawing>
      </w:r>
      <w:r w:rsidR="00BF62D6" w:rsidRPr="006D4935">
        <w:t xml:space="preserve">Visualizations including a matrix representation are the </w:t>
      </w:r>
      <w:proofErr w:type="spellStart"/>
      <w:r w:rsidR="00BF62D6" w:rsidRPr="002D750F">
        <w:rPr>
          <w:i/>
        </w:rPr>
        <w:t>MatrixExplorer</w:t>
      </w:r>
      <w:proofErr w:type="spellEnd"/>
      <w:r w:rsidR="00BF62D6" w:rsidRPr="006D4935">
        <w:t xml:space="preserve"> </w:t>
      </w:r>
      <w:r w:rsidR="00674664" w:rsidRPr="006D4935">
        <w:t xml:space="preserve">(Henry </w:t>
      </w:r>
      <w:r w:rsidR="00C02AC8">
        <w:t>&amp;</w:t>
      </w:r>
      <w:r w:rsidR="00C02AC8" w:rsidRPr="006D4935">
        <w:t xml:space="preserve"> </w:t>
      </w:r>
      <w:proofErr w:type="spellStart"/>
      <w:r w:rsidR="00674664" w:rsidRPr="006D4935">
        <w:t>Fekete</w:t>
      </w:r>
      <w:proofErr w:type="spellEnd"/>
      <w:r w:rsidR="00674664" w:rsidRPr="006D4935">
        <w:t xml:space="preserve">, 2006) </w:t>
      </w:r>
      <w:r w:rsidR="00BF62D6" w:rsidRPr="006D4935">
        <w:t xml:space="preserve">and </w:t>
      </w:r>
      <w:proofErr w:type="spellStart"/>
      <w:r w:rsidR="00BF62D6" w:rsidRPr="002D750F">
        <w:rPr>
          <w:i/>
        </w:rPr>
        <w:t>Node</w:t>
      </w:r>
      <w:r w:rsidR="00C02AC8">
        <w:rPr>
          <w:i/>
        </w:rPr>
        <w:t>T</w:t>
      </w:r>
      <w:r w:rsidR="00BF62D6" w:rsidRPr="002D750F">
        <w:rPr>
          <w:i/>
        </w:rPr>
        <w:t>rix</w:t>
      </w:r>
      <w:proofErr w:type="spellEnd"/>
      <w:r w:rsidR="00674664" w:rsidRPr="006D4935">
        <w:t xml:space="preserve"> (Henry</w:t>
      </w:r>
      <w:r w:rsidR="008F28F2">
        <w:t xml:space="preserve">, </w:t>
      </w:r>
      <w:proofErr w:type="spellStart"/>
      <w:r w:rsidR="008F28F2">
        <w:t>Fekete</w:t>
      </w:r>
      <w:proofErr w:type="spellEnd"/>
      <w:r w:rsidR="008F28F2">
        <w:t xml:space="preserve"> </w:t>
      </w:r>
      <w:r w:rsidR="00C02AC8">
        <w:t xml:space="preserve">&amp; </w:t>
      </w:r>
      <w:r w:rsidR="008F28F2" w:rsidRPr="008F28F2">
        <w:rPr>
          <w:color w:val="000000"/>
        </w:rPr>
        <w:t>McGuffin</w:t>
      </w:r>
      <w:r w:rsidR="008F28F2">
        <w:t xml:space="preserve">, </w:t>
      </w:r>
      <w:r w:rsidR="00674664" w:rsidRPr="006D4935">
        <w:t>2007)</w:t>
      </w:r>
      <w:r w:rsidR="00BF62D6" w:rsidRPr="006D4935">
        <w:t>. Node-link diagrams with multivariate edges were presented as multiple threads</w:t>
      </w:r>
      <w:r w:rsidR="00674664" w:rsidRPr="006D4935">
        <w:t xml:space="preserve">, </w:t>
      </w:r>
      <w:r w:rsidR="00BF62D6" w:rsidRPr="006D4935">
        <w:t xml:space="preserve">parallel colored </w:t>
      </w:r>
      <w:r w:rsidR="00674664" w:rsidRPr="006D4935">
        <w:t>lines (</w:t>
      </w:r>
      <w:proofErr w:type="spellStart"/>
      <w:r w:rsidR="00674664" w:rsidRPr="008F28F2">
        <w:t>Ko</w:t>
      </w:r>
      <w:proofErr w:type="spellEnd"/>
      <w:r w:rsidR="00C02AC8">
        <w:t xml:space="preserve"> et al.</w:t>
      </w:r>
      <w:r w:rsidR="0037352B" w:rsidRPr="008F28F2">
        <w:t>,</w:t>
      </w:r>
      <w:r w:rsidR="00674664" w:rsidRPr="008F28F2">
        <w:t xml:space="preserve"> 2014</w:t>
      </w:r>
      <w:r w:rsidR="00674664" w:rsidRPr="006D4935">
        <w:t>)</w:t>
      </w:r>
      <w:r w:rsidR="00BF62D6" w:rsidRPr="006D4935">
        <w:t xml:space="preserve">. Node-link diagrams and matrices have been compared to identify their advantages and disadvantages. </w:t>
      </w:r>
      <w:r w:rsidR="00306814">
        <w:t xml:space="preserve">Using </w:t>
      </w:r>
      <w:r w:rsidR="00306814" w:rsidRPr="006D4935">
        <w:t>simple, generic tasks</w:t>
      </w:r>
      <w:r w:rsidR="00306814">
        <w:t>, matrices have been found to be especially useful for larger</w:t>
      </w:r>
      <w:r w:rsidR="00306814" w:rsidRPr="006D4935">
        <w:t>, denser networks</w:t>
      </w:r>
      <w:r w:rsidR="00306814">
        <w:t>, with graphs more suited for path-related tasks (</w:t>
      </w:r>
      <w:proofErr w:type="spellStart"/>
      <w:r w:rsidR="00BF62D6" w:rsidRPr="006D4935">
        <w:t>Ghoniem</w:t>
      </w:r>
      <w:proofErr w:type="spellEnd"/>
      <w:r w:rsidR="008F28F2">
        <w:t xml:space="preserve">, </w:t>
      </w:r>
      <w:proofErr w:type="spellStart"/>
      <w:r w:rsidR="008F28F2" w:rsidRPr="008F28F2">
        <w:rPr>
          <w:color w:val="000000"/>
        </w:rPr>
        <w:t>Fekete</w:t>
      </w:r>
      <w:proofErr w:type="spellEnd"/>
      <w:r w:rsidR="008F28F2" w:rsidRPr="008F28F2">
        <w:rPr>
          <w:color w:val="000000"/>
        </w:rPr>
        <w:t xml:space="preserve"> </w:t>
      </w:r>
      <w:r w:rsidR="00306814">
        <w:rPr>
          <w:color w:val="000000"/>
        </w:rPr>
        <w:t>&amp;</w:t>
      </w:r>
      <w:r w:rsidR="00306814" w:rsidRPr="008F28F2">
        <w:rPr>
          <w:color w:val="000000"/>
        </w:rPr>
        <w:t xml:space="preserve"> </w:t>
      </w:r>
      <w:proofErr w:type="spellStart"/>
      <w:r w:rsidR="008F28F2" w:rsidRPr="008F28F2">
        <w:rPr>
          <w:color w:val="000000"/>
        </w:rPr>
        <w:t>Castagliola</w:t>
      </w:r>
      <w:proofErr w:type="spellEnd"/>
      <w:r w:rsidR="00306814">
        <w:rPr>
          <w:color w:val="000000"/>
        </w:rPr>
        <w:t xml:space="preserve">, </w:t>
      </w:r>
      <w:r w:rsidR="00674664" w:rsidRPr="006D4935">
        <w:t>2004</w:t>
      </w:r>
      <w:r w:rsidR="00306814">
        <w:t xml:space="preserve">; </w:t>
      </w:r>
      <w:r w:rsidR="00BF62D6" w:rsidRPr="006D4935">
        <w:t>Keller</w:t>
      </w:r>
      <w:r w:rsidR="008F28F2" w:rsidRPr="008F28F2">
        <w:t xml:space="preserve">, </w:t>
      </w:r>
      <w:r w:rsidR="008F28F2" w:rsidRPr="008F28F2">
        <w:rPr>
          <w:color w:val="000000"/>
        </w:rPr>
        <w:t xml:space="preserve">Eckert </w:t>
      </w:r>
      <w:r w:rsidR="00306814">
        <w:rPr>
          <w:color w:val="000000"/>
        </w:rPr>
        <w:t>&amp;</w:t>
      </w:r>
      <w:r w:rsidR="00306814" w:rsidRPr="008F28F2">
        <w:rPr>
          <w:color w:val="000000"/>
        </w:rPr>
        <w:t xml:space="preserve"> </w:t>
      </w:r>
      <w:r w:rsidR="008F28F2" w:rsidRPr="008F28F2">
        <w:rPr>
          <w:color w:val="000000"/>
        </w:rPr>
        <w:t>Clarkson</w:t>
      </w:r>
      <w:r w:rsidR="00306814">
        <w:rPr>
          <w:color w:val="000000"/>
          <w:sz w:val="16"/>
          <w:szCs w:val="16"/>
        </w:rPr>
        <w:t xml:space="preserve">, </w:t>
      </w:r>
      <w:r w:rsidR="00674664" w:rsidRPr="006D4935">
        <w:t>2006)</w:t>
      </w:r>
      <w:r w:rsidR="00BF62D6" w:rsidRPr="006D4935">
        <w:t xml:space="preserve">. Henry and </w:t>
      </w:r>
      <w:proofErr w:type="spellStart"/>
      <w:r w:rsidR="00BF62D6" w:rsidRPr="006D4935">
        <w:t>Fekete</w:t>
      </w:r>
      <w:proofErr w:type="spellEnd"/>
      <w:r w:rsidR="00BF62D6" w:rsidRPr="006D4935">
        <w:t xml:space="preserve"> </w:t>
      </w:r>
      <w:r w:rsidR="00674664" w:rsidRPr="006D4935">
        <w:t xml:space="preserve">(2007) </w:t>
      </w:r>
      <w:r w:rsidR="00BF62D6" w:rsidRPr="006D4935">
        <w:t xml:space="preserve">developed </w:t>
      </w:r>
      <w:proofErr w:type="spellStart"/>
      <w:r w:rsidR="00BF62D6" w:rsidRPr="002D750F">
        <w:rPr>
          <w:i/>
        </w:rPr>
        <w:t>MatLink</w:t>
      </w:r>
      <w:proofErr w:type="spellEnd"/>
      <w:r w:rsidR="00BF62D6" w:rsidRPr="006D4935">
        <w:t xml:space="preserve">, a hybrid tool </w:t>
      </w:r>
      <w:r w:rsidR="00306814">
        <w:t xml:space="preserve">that </w:t>
      </w:r>
      <w:r w:rsidR="00BF62D6" w:rsidRPr="006D4935">
        <w:t xml:space="preserve">combined the matrix with links overlaid on its border. </w:t>
      </w:r>
      <w:proofErr w:type="spellStart"/>
      <w:r w:rsidR="00BF62D6" w:rsidRPr="002D750F">
        <w:rPr>
          <w:i/>
        </w:rPr>
        <w:t>MatLink</w:t>
      </w:r>
      <w:proofErr w:type="spellEnd"/>
      <w:r w:rsidR="00BF62D6" w:rsidRPr="006D4935">
        <w:t xml:space="preserve"> </w:t>
      </w:r>
      <w:r w:rsidR="00306814">
        <w:t>was found to be</w:t>
      </w:r>
      <w:r w:rsidR="00BF62D6" w:rsidRPr="006D4935">
        <w:t xml:space="preserve"> superior to either node-link diagram or matrix. </w:t>
      </w:r>
      <w:r w:rsidR="00306814">
        <w:t>M</w:t>
      </w:r>
      <w:r w:rsidR="00BF62D6" w:rsidRPr="006D4935">
        <w:t>atri</w:t>
      </w:r>
      <w:r w:rsidR="00306814">
        <w:t xml:space="preserve">x representations in general are more efficient than </w:t>
      </w:r>
      <w:proofErr w:type="spellStart"/>
      <w:r w:rsidR="00306814">
        <w:t>weightes</w:t>
      </w:r>
      <w:proofErr w:type="spellEnd"/>
      <w:r w:rsidR="00306814">
        <w:t xml:space="preserve"> node-link diagrams (</w:t>
      </w:r>
      <w:proofErr w:type="spellStart"/>
      <w:r w:rsidR="00306814" w:rsidRPr="008F28F2">
        <w:t>Alper</w:t>
      </w:r>
      <w:proofErr w:type="spellEnd"/>
      <w:r w:rsidR="00306814" w:rsidRPr="008F28F2">
        <w:t xml:space="preserve">, </w:t>
      </w:r>
      <w:r w:rsidR="00306814">
        <w:rPr>
          <w:color w:val="000000"/>
        </w:rPr>
        <w:t>Bach, Henry Riche, Isenberg</w:t>
      </w:r>
      <w:r w:rsidR="00306814" w:rsidRPr="008F28F2">
        <w:rPr>
          <w:color w:val="000000"/>
        </w:rPr>
        <w:t xml:space="preserve"> </w:t>
      </w:r>
      <w:r w:rsidR="00306814">
        <w:rPr>
          <w:color w:val="000000"/>
        </w:rPr>
        <w:t>&amp;</w:t>
      </w:r>
      <w:r w:rsidR="00306814" w:rsidRPr="008F28F2">
        <w:rPr>
          <w:color w:val="000000"/>
        </w:rPr>
        <w:t xml:space="preserve"> </w:t>
      </w:r>
      <w:proofErr w:type="spellStart"/>
      <w:r w:rsidR="00306814" w:rsidRPr="008F28F2">
        <w:rPr>
          <w:color w:val="000000"/>
        </w:rPr>
        <w:t>Fekete</w:t>
      </w:r>
      <w:proofErr w:type="spellEnd"/>
      <w:r w:rsidR="00306814">
        <w:t xml:space="preserve">, </w:t>
      </w:r>
      <w:r w:rsidR="00306814" w:rsidRPr="006D4935">
        <w:t>2013)</w:t>
      </w:r>
      <w:r w:rsidR="00306814">
        <w:t>. However, these</w:t>
      </w:r>
      <w:r w:rsidR="00BF62D6" w:rsidRPr="006D4935">
        <w:t xml:space="preserve"> studies used generic and fairly simple tasks. </w:t>
      </w:r>
      <w:r w:rsidR="00306814">
        <w:t xml:space="preserve">Rather, it is important to represent the real complexity of the challenges intelligence </w:t>
      </w:r>
      <w:r w:rsidR="00306814">
        <w:lastRenderedPageBreak/>
        <w:t>analysts face to better understand their requirements for visualizations.</w:t>
      </w:r>
      <w:r w:rsidR="00BF62D6" w:rsidRPr="006D4935">
        <w:t xml:space="preserve"> </w:t>
      </w:r>
    </w:p>
    <w:p w14:paraId="21E1B2B4" w14:textId="77777777" w:rsidR="003E383A" w:rsidRPr="006D4935" w:rsidRDefault="003E383A" w:rsidP="00816FDE">
      <w:pPr>
        <w:ind w:firstLine="363"/>
      </w:pPr>
    </w:p>
    <w:p w14:paraId="7779B9B3" w14:textId="640ED138" w:rsidR="00A50CA5" w:rsidRDefault="0038004C" w:rsidP="00295D2F">
      <w:pPr>
        <w:jc w:val="center"/>
        <w:rPr>
          <w:b/>
          <w:spacing w:val="-3"/>
          <w:w w:val="95"/>
        </w:rPr>
      </w:pPr>
      <w:r w:rsidRPr="00722046">
        <w:rPr>
          <w:b/>
          <w:spacing w:val="-3"/>
          <w:w w:val="95"/>
        </w:rPr>
        <w:t>SYSTEM: THE NODE-LINK/MATRIX REPRESENTATION OF CRIME AND CRIMINAL</w:t>
      </w:r>
      <w:r w:rsidR="00816FDE">
        <w:rPr>
          <w:b/>
          <w:spacing w:val="-3"/>
          <w:w w:val="95"/>
        </w:rPr>
        <w:t xml:space="preserve"> </w:t>
      </w:r>
      <w:r w:rsidRPr="00722046">
        <w:rPr>
          <w:b/>
          <w:spacing w:val="-3"/>
          <w:w w:val="95"/>
        </w:rPr>
        <w:t>NETWORKS</w:t>
      </w:r>
    </w:p>
    <w:p w14:paraId="11BE2602" w14:textId="77777777" w:rsidR="00816FDE" w:rsidRPr="006D4935" w:rsidRDefault="00816FDE" w:rsidP="0038004C">
      <w:pPr>
        <w:ind w:firstLine="363"/>
        <w:jc w:val="center"/>
      </w:pPr>
    </w:p>
    <w:p w14:paraId="71709114" w14:textId="7128BCDD" w:rsidR="00A50CA5" w:rsidRPr="006D4935" w:rsidRDefault="00AC6CA5" w:rsidP="008F28F2">
      <w:pPr>
        <w:ind w:firstLine="363"/>
      </w:pPr>
      <w:r w:rsidRPr="006D4935">
        <w:t>We use a</w:t>
      </w:r>
      <w:r w:rsidR="00517218" w:rsidRPr="006D4935">
        <w:t xml:space="preserve"> </w:t>
      </w:r>
      <w:r w:rsidR="00532C9A" w:rsidRPr="006D4935">
        <w:t xml:space="preserve">node-link </w:t>
      </w:r>
      <w:r w:rsidR="00C02AC8">
        <w:t xml:space="preserve">(NL) </w:t>
      </w:r>
      <w:r w:rsidR="00517218" w:rsidRPr="006D4935">
        <w:t>diagram</w:t>
      </w:r>
      <w:r w:rsidR="00532C9A" w:rsidRPr="006D4935">
        <w:t xml:space="preserve"> </w:t>
      </w:r>
      <w:r w:rsidR="00517218" w:rsidRPr="006D4935">
        <w:t xml:space="preserve">and a matrix </w:t>
      </w:r>
      <w:r w:rsidRPr="006D4935">
        <w:t>representation that show crimes committed jointly by pairs of co-offenders</w:t>
      </w:r>
      <w:r w:rsidR="00996F10" w:rsidRPr="006D4935">
        <w:t xml:space="preserve"> (</w:t>
      </w:r>
      <w:r w:rsidR="00517218" w:rsidRPr="006D4935">
        <w:t xml:space="preserve">see </w:t>
      </w:r>
      <w:r w:rsidR="00996F10" w:rsidRPr="006D4935">
        <w:t>Fig</w:t>
      </w:r>
      <w:r w:rsidR="008F28F2">
        <w:t>ure</w:t>
      </w:r>
      <w:r w:rsidR="00517218" w:rsidRPr="006D4935">
        <w:t xml:space="preserve"> </w:t>
      </w:r>
      <w:hyperlink w:anchor="_bookmark0" w:history="1">
        <w:r w:rsidR="00517218" w:rsidRPr="006D4935">
          <w:t>1</w:t>
        </w:r>
      </w:hyperlink>
      <w:r w:rsidR="00996F10" w:rsidRPr="006D4935">
        <w:t>)</w:t>
      </w:r>
      <w:r w:rsidR="00517218" w:rsidRPr="006D4935">
        <w:t xml:space="preserve">. </w:t>
      </w:r>
      <w:r w:rsidR="00C02AC8" w:rsidRPr="006D4935">
        <w:t>The visualizations are supposed to provide an overview of the development of criminal activities</w:t>
      </w:r>
      <w:r w:rsidR="00C02AC8">
        <w:t xml:space="preserve">. </w:t>
      </w:r>
      <w:r w:rsidR="00517218" w:rsidRPr="006D4935">
        <w:t xml:space="preserve">A key difference of </w:t>
      </w:r>
      <w:r w:rsidRPr="006D4935">
        <w:t>this</w:t>
      </w:r>
      <w:r w:rsidR="00517218" w:rsidRPr="006D4935">
        <w:t xml:space="preserve"> system to previous approaches is to </w:t>
      </w:r>
      <w:r w:rsidR="00916ED4" w:rsidRPr="006D4935">
        <w:t xml:space="preserve">support </w:t>
      </w:r>
      <w:r w:rsidR="00517218" w:rsidRPr="006D4935">
        <w:t>both overview a</w:t>
      </w:r>
      <w:r w:rsidR="00FD4EE0">
        <w:t>nd individual relationships of three</w:t>
      </w:r>
      <w:r w:rsidR="00517218" w:rsidRPr="006D4935">
        <w:t xml:space="preserve"> aggregated time steps in an integrated view to support the temporal analysis of large, weighted networks. </w:t>
      </w:r>
      <w:r w:rsidR="002A59FD">
        <w:t>I</w:t>
      </w:r>
      <w:r w:rsidR="002A59FD" w:rsidRPr="006D4935">
        <w:t xml:space="preserve">ndirect, </w:t>
      </w:r>
      <w:r w:rsidR="00F91CFE">
        <w:t xml:space="preserve">i.e., </w:t>
      </w:r>
      <w:r w:rsidR="002A59FD" w:rsidRPr="006D4935">
        <w:t>2</w:t>
      </w:r>
      <w:r w:rsidR="002A59FD" w:rsidRPr="002D750F">
        <w:rPr>
          <w:vertAlign w:val="superscript"/>
        </w:rPr>
        <w:t>nd</w:t>
      </w:r>
      <w:r w:rsidR="002A59FD">
        <w:t xml:space="preserve"> d</w:t>
      </w:r>
      <w:r w:rsidR="002A59FD" w:rsidRPr="006D4935">
        <w:t xml:space="preserve">egree, neighbors are easy to detect in </w:t>
      </w:r>
      <w:r w:rsidR="002A59FD">
        <w:t>NL</w:t>
      </w:r>
      <w:r w:rsidR="002A59FD" w:rsidRPr="006D4935">
        <w:t xml:space="preserve"> diagrams. In the matrix, </w:t>
      </w:r>
      <w:r w:rsidR="002A59FD">
        <w:t xml:space="preserve">the relationship has to be explicitly encoded (e.g., </w:t>
      </w:r>
      <w:r w:rsidR="002A59FD" w:rsidRPr="006D4935">
        <w:t>by a yellow box in the cell at the intersection of the respective row and column.</w:t>
      </w:r>
      <w:bookmarkStart w:id="0" w:name="Weights"/>
      <w:bookmarkEnd w:id="0"/>
      <w:r w:rsidR="00C02AC8">
        <w:t xml:space="preserve"> </w:t>
      </w:r>
      <w:r w:rsidRPr="006D4935">
        <w:t>T</w:t>
      </w:r>
      <w:r w:rsidR="00BF62D6" w:rsidRPr="006D4935">
        <w:t xml:space="preserve">he number of crimes is encoded in the width of lines in the </w:t>
      </w:r>
      <w:r w:rsidR="005F2D0D">
        <w:t>NL</w:t>
      </w:r>
      <w:r w:rsidR="00BF62D6" w:rsidRPr="006D4935">
        <w:t xml:space="preserve"> diagram and the height of the bar charts in the matrix. The type of crime is encoded by </w:t>
      </w:r>
      <w:proofErr w:type="gramStart"/>
      <w:r w:rsidR="00BF62D6" w:rsidRPr="006D4935">
        <w:t>color</w:t>
      </w:r>
      <w:proofErr w:type="gramEnd"/>
      <w:r w:rsidR="00BF62D6" w:rsidRPr="006D4935">
        <w:t xml:space="preserve"> as is common practice in intelligence analysis. </w:t>
      </w:r>
      <w:bookmarkStart w:id="1" w:name="Temporal_Development"/>
      <w:bookmarkEnd w:id="1"/>
    </w:p>
    <w:p w14:paraId="19B0C43D" w14:textId="52E0E627" w:rsidR="00E20446" w:rsidRDefault="001E7C47" w:rsidP="003E383A">
      <w:pPr>
        <w:ind w:firstLine="363"/>
        <w:sectPr w:rsidR="00E20446" w:rsidSect="00577B1B">
          <w:type w:val="continuous"/>
          <w:pgSz w:w="12240" w:h="15840"/>
          <w:pgMar w:top="1440" w:right="720" w:bottom="720" w:left="720" w:header="720" w:footer="720" w:gutter="0"/>
          <w:cols w:num="2" w:space="718" w:equalWidth="0">
            <w:col w:w="5041" w:space="718"/>
            <w:col w:w="5041"/>
          </w:cols>
        </w:sectPr>
      </w:pPr>
      <w:r w:rsidRPr="006D4935">
        <w:t xml:space="preserve">Time is represented in the </w:t>
      </w:r>
      <w:r w:rsidR="005F2D0D">
        <w:t>NL</w:t>
      </w:r>
      <w:r w:rsidRPr="006D4935">
        <w:t xml:space="preserve"> diagram as three parallel lines</w:t>
      </w:r>
      <w:r w:rsidR="00AF7C15" w:rsidRPr="006D4935">
        <w:t>, and</w:t>
      </w:r>
      <w:r w:rsidRPr="006D4935">
        <w:t xml:space="preserve"> double-coded</w:t>
      </w:r>
      <w:r w:rsidR="00F91CFE">
        <w:t>;</w:t>
      </w:r>
      <w:r w:rsidRPr="006D4935">
        <w:t xml:space="preserve"> we use different colors as well as different line styles because it is difficult to distinguish three different lines in a large </w:t>
      </w:r>
      <w:r w:rsidR="005F2D0D">
        <w:t>NL</w:t>
      </w:r>
      <w:r w:rsidRPr="006D4935">
        <w:t xml:space="preserve"> diagram</w:t>
      </w:r>
      <w:r w:rsidR="00C02AC8">
        <w:t xml:space="preserve"> and due to color vision deficiency we do not rely on color alone</w:t>
      </w:r>
      <w:r w:rsidRPr="006D4935">
        <w:t xml:space="preserve">. On mouse-over, a pop-up field appears in the </w:t>
      </w:r>
      <w:r w:rsidR="005F2D0D">
        <w:t>NL</w:t>
      </w:r>
      <w:r w:rsidRPr="006D4935">
        <w:t xml:space="preserve"> diagram showing a more detailed representation of the temporal development of criminal activities</w:t>
      </w:r>
      <w:r w:rsidR="00C02AC8">
        <w:t xml:space="preserve"> in a timeline and in case of a </w:t>
      </w:r>
      <w:r w:rsidR="00C02AC8" w:rsidRPr="006D4935">
        <w:t>2</w:t>
      </w:r>
      <w:r w:rsidR="00C02AC8" w:rsidRPr="002D750F">
        <w:rPr>
          <w:vertAlign w:val="superscript"/>
        </w:rPr>
        <w:t>nd</w:t>
      </w:r>
      <w:r w:rsidR="00C02AC8">
        <w:t xml:space="preserve"> d</w:t>
      </w:r>
      <w:r w:rsidR="00C02AC8" w:rsidRPr="006D4935">
        <w:t>egree</w:t>
      </w:r>
      <w:r w:rsidR="00C02AC8">
        <w:t xml:space="preserve"> connection it is shown </w:t>
      </w:r>
      <w:r w:rsidR="007F24AA">
        <w:t>in which year</w:t>
      </w:r>
      <w:r w:rsidR="00C02AC8">
        <w:t xml:space="preserve"> the relation was established</w:t>
      </w:r>
      <w:r w:rsidRPr="006D4935">
        <w:t xml:space="preserve">. </w:t>
      </w:r>
    </w:p>
    <w:p w14:paraId="2B2B2838" w14:textId="269380B7" w:rsidR="00816FDE" w:rsidRDefault="00816FDE" w:rsidP="00DC78DB">
      <w:r>
        <w:t xml:space="preserve">Figure </w:t>
      </w:r>
      <w:r w:rsidR="00AD625C">
        <w:fldChar w:fldCharType="begin"/>
      </w:r>
      <w:r w:rsidR="00AD625C">
        <w:instrText xml:space="preserve"> SEQ Figure \* ARABIC </w:instrText>
      </w:r>
      <w:r w:rsidR="00AD625C">
        <w:fldChar w:fldCharType="separate"/>
      </w:r>
      <w:r w:rsidR="00741AED">
        <w:rPr>
          <w:noProof/>
        </w:rPr>
        <w:t>1</w:t>
      </w:r>
      <w:r w:rsidR="00AD625C">
        <w:rPr>
          <w:noProof/>
        </w:rPr>
        <w:fldChar w:fldCharType="end"/>
      </w:r>
      <w:r>
        <w:t xml:space="preserve">: </w:t>
      </w:r>
      <w:r w:rsidR="00DC78DB">
        <w:t>Network visualization via</w:t>
      </w:r>
      <w:r>
        <w:t xml:space="preserve"> node-link diagram</w:t>
      </w:r>
      <w:r w:rsidR="00DC78DB">
        <w:t xml:space="preserve"> (left)</w:t>
      </w:r>
      <w:r w:rsidR="008D4D2A">
        <w:t xml:space="preserve"> </w:t>
      </w:r>
      <w:r w:rsidR="00DC78DB">
        <w:t>and</w:t>
      </w:r>
      <w:r>
        <w:t xml:space="preserve"> equivalent matrix representation with </w:t>
      </w:r>
      <w:r w:rsidR="00C02AC8">
        <w:t xml:space="preserve">yellow </w:t>
      </w:r>
      <w:r>
        <w:t>2</w:t>
      </w:r>
      <w:r w:rsidRPr="008B2208">
        <w:rPr>
          <w:vertAlign w:val="superscript"/>
        </w:rPr>
        <w:t>nd</w:t>
      </w:r>
      <w:r>
        <w:t xml:space="preserve"> degree boxes</w:t>
      </w:r>
      <w:r w:rsidR="00DC78DB">
        <w:t xml:space="preserve"> (right)</w:t>
      </w:r>
      <w:r>
        <w:t xml:space="preserve">. </w:t>
      </w:r>
      <w:r w:rsidRPr="006D4935">
        <w:t xml:space="preserve">The </w:t>
      </w:r>
      <w:r w:rsidR="008D4D2A">
        <w:t xml:space="preserve">whole </w:t>
      </w:r>
      <w:r w:rsidRPr="006D4935">
        <w:t xml:space="preserve">network </w:t>
      </w:r>
      <w:r w:rsidR="00C02AC8" w:rsidRPr="006D4935">
        <w:t>comprise</w:t>
      </w:r>
      <w:r w:rsidR="00C02AC8">
        <w:t>s</w:t>
      </w:r>
      <w:r w:rsidR="00C02AC8" w:rsidRPr="006D4935">
        <w:t xml:space="preserve"> </w:t>
      </w:r>
      <w:r w:rsidRPr="006D4935">
        <w:t>121 nodes and 996 edges with a 3% edge density</w:t>
      </w:r>
      <w:r w:rsidR="00DC78DB">
        <w:t xml:space="preserve"> and is derived from a</w:t>
      </w:r>
      <w:r w:rsidRPr="006D4935">
        <w:t xml:space="preserve"> </w:t>
      </w:r>
      <w:r w:rsidR="00DC78DB">
        <w:t xml:space="preserve">real </w:t>
      </w:r>
      <w:r w:rsidRPr="006D4935">
        <w:t>database. Nodes represent offenders, while edges represent the undirected relationships between two offenders when their names appear in the same crime report. Co-offences are grouped over three time intervals representing the years in which the crime took place.</w:t>
      </w:r>
    </w:p>
    <w:p w14:paraId="0CDB01DF" w14:textId="1E29F076" w:rsidR="00310298" w:rsidRDefault="00310298" w:rsidP="00E83F5C">
      <w:pPr>
        <w:sectPr w:rsidR="00310298" w:rsidSect="00310298">
          <w:type w:val="continuous"/>
          <w:pgSz w:w="12240" w:h="15840"/>
          <w:pgMar w:top="1361" w:right="720" w:bottom="1135" w:left="720" w:header="720" w:footer="720" w:gutter="0"/>
          <w:cols w:space="718"/>
        </w:sectPr>
      </w:pPr>
    </w:p>
    <w:p w14:paraId="6B770906" w14:textId="6C7A9837" w:rsidR="00816FDE" w:rsidRDefault="00E20446" w:rsidP="00816FDE">
      <w:bookmarkStart w:id="2" w:name="Interaction"/>
      <w:bookmarkStart w:id="3" w:name="RQ1:_Relationships"/>
      <w:bookmarkEnd w:id="2"/>
      <w:bookmarkEnd w:id="3"/>
      <w:r w:rsidRPr="006D4935">
        <w:lastRenderedPageBreak/>
        <w:t>In the matrix, temporal development is shown as a bar chart in the cells. The x-axis of the bar chart indicates the time (1</w:t>
      </w:r>
      <w:r w:rsidRPr="002D750F">
        <w:rPr>
          <w:vertAlign w:val="superscript"/>
        </w:rPr>
        <w:t>st</w:t>
      </w:r>
      <w:r w:rsidRPr="006D4935">
        <w:t>, 2</w:t>
      </w:r>
      <w:r w:rsidRPr="002D750F">
        <w:rPr>
          <w:vertAlign w:val="superscript"/>
        </w:rPr>
        <w:t>nd</w:t>
      </w:r>
      <w:r w:rsidRPr="006D4935">
        <w:t>, 3</w:t>
      </w:r>
      <w:r w:rsidRPr="002D750F">
        <w:rPr>
          <w:vertAlign w:val="superscript"/>
        </w:rPr>
        <w:t>rd</w:t>
      </w:r>
      <w:r w:rsidRPr="006D4935">
        <w:t xml:space="preserve"> year respectively), also in case of the yellow box indicating 2</w:t>
      </w:r>
      <w:r w:rsidRPr="002D750F">
        <w:rPr>
          <w:vertAlign w:val="superscript"/>
        </w:rPr>
        <w:t>nd</w:t>
      </w:r>
      <w:r w:rsidRPr="006D4935">
        <w:t xml:space="preserve"> degree relationships</w:t>
      </w:r>
      <w:r>
        <w:t xml:space="preserve">. </w:t>
      </w:r>
      <w:r w:rsidR="00816FDE" w:rsidRPr="006D4935">
        <w:t xml:space="preserve">When hovering over these boxes a line between the middleman and the co-offenders shows the relation and additional information related to the crimes is shown. Zooming and panning enables detailed exploration of the data. Technical details of the system as well as the application scenario are described in a previous work </w:t>
      </w:r>
      <w:r w:rsidR="00816FDE">
        <w:t>(</w:t>
      </w:r>
      <w:proofErr w:type="spellStart"/>
      <w:r w:rsidR="00816FDE">
        <w:t>S</w:t>
      </w:r>
      <w:r w:rsidR="006A34C9">
        <w:t>eidler</w:t>
      </w:r>
      <w:proofErr w:type="spellEnd"/>
      <w:r w:rsidR="006A34C9">
        <w:t xml:space="preserve">, </w:t>
      </w:r>
      <w:proofErr w:type="spellStart"/>
      <w:r w:rsidR="006A34C9">
        <w:t>Haider</w:t>
      </w:r>
      <w:proofErr w:type="spellEnd"/>
      <w:r w:rsidR="006A34C9">
        <w:t xml:space="preserve">, Pohl, </w:t>
      </w:r>
      <w:proofErr w:type="spellStart"/>
      <w:r w:rsidR="006A34C9">
        <w:t>Kodagoda</w:t>
      </w:r>
      <w:proofErr w:type="spellEnd"/>
      <w:r w:rsidR="006A34C9">
        <w:t xml:space="preserve"> &amp; </w:t>
      </w:r>
      <w:r w:rsidR="00816FDE">
        <w:t>Wong, 2016)</w:t>
      </w:r>
      <w:r w:rsidR="00C02AC8">
        <w:t>.</w:t>
      </w:r>
    </w:p>
    <w:p w14:paraId="7880FF1B" w14:textId="77777777" w:rsidR="00816FDE" w:rsidRDefault="00816FDE" w:rsidP="009D1E91">
      <w:pPr>
        <w:jc w:val="center"/>
      </w:pPr>
    </w:p>
    <w:p w14:paraId="22E9CD93" w14:textId="50A22C0E" w:rsidR="00A52405" w:rsidRPr="00722046" w:rsidRDefault="009D7AEB" w:rsidP="009D1E91">
      <w:pPr>
        <w:jc w:val="center"/>
        <w:rPr>
          <w:b/>
          <w:spacing w:val="-3"/>
          <w:w w:val="95"/>
        </w:rPr>
      </w:pPr>
      <w:r w:rsidRPr="00722046">
        <w:rPr>
          <w:b/>
          <w:spacing w:val="-3"/>
          <w:w w:val="95"/>
        </w:rPr>
        <w:t>DESCRIPTION OF THE STUDY</w:t>
      </w:r>
    </w:p>
    <w:p w14:paraId="7E804329" w14:textId="4CB46CD5" w:rsidR="00A50CA5" w:rsidRPr="006D4935" w:rsidRDefault="00A50CA5" w:rsidP="00951D71">
      <w:pPr>
        <w:ind w:firstLine="357"/>
        <w:jc w:val="both"/>
      </w:pPr>
    </w:p>
    <w:p w14:paraId="2DDC0562" w14:textId="2E6741BD" w:rsidR="0079671A" w:rsidRDefault="002D709A" w:rsidP="009D1E91">
      <w:pPr>
        <w:ind w:firstLine="363"/>
      </w:pPr>
      <w:r w:rsidRPr="006D4935">
        <w:t xml:space="preserve">We carried out a two-part study to investigate if and how the node-link and matrix network visualization supported or hindered analysts in detecting and understanding </w:t>
      </w:r>
      <w:r w:rsidR="009D7AEB" w:rsidRPr="006D4935">
        <w:t>the temporal development</w:t>
      </w:r>
      <w:r w:rsidRPr="006D4935">
        <w:t xml:space="preserve"> of </w:t>
      </w:r>
      <w:r w:rsidR="009D7AEB" w:rsidRPr="006D4935">
        <w:t xml:space="preserve">co-offender </w:t>
      </w:r>
      <w:r w:rsidRPr="006D4935">
        <w:t xml:space="preserve">networks and network activities over time, </w:t>
      </w:r>
      <w:r w:rsidR="009D7AEB" w:rsidRPr="006D4935">
        <w:t>and, more generally, which sense</w:t>
      </w:r>
      <w:r w:rsidR="00722046">
        <w:t>-</w:t>
      </w:r>
      <w:r w:rsidR="009D7AEB" w:rsidRPr="006D4935">
        <w:t>making strategies analysts use to achieve this</w:t>
      </w:r>
      <w:r w:rsidRPr="006D4935">
        <w:t xml:space="preserve">. The first part of the study </w:t>
      </w:r>
      <w:r w:rsidR="002A59FD">
        <w:t xml:space="preserve">(reported </w:t>
      </w:r>
      <w:r w:rsidR="000D0D92">
        <w:t xml:space="preserve">in </w:t>
      </w:r>
      <w:proofErr w:type="spellStart"/>
      <w:r w:rsidR="000D0D92">
        <w:t>Seidler</w:t>
      </w:r>
      <w:proofErr w:type="spellEnd"/>
      <w:r w:rsidR="000D0D92">
        <w:t xml:space="preserve"> et al., 2016</w:t>
      </w:r>
      <w:r w:rsidR="002A59FD">
        <w:t xml:space="preserve">) </w:t>
      </w:r>
      <w:r w:rsidRPr="006D4935">
        <w:t>ascertain</w:t>
      </w:r>
      <w:r w:rsidR="002A59FD">
        <w:t>ed</w:t>
      </w:r>
      <w:r w:rsidRPr="006D4935">
        <w:t xml:space="preserve"> the efficacy of the designs with respect to the analysts’ task goals. The second part of the study used a think aloud, concurrent protocol analysis method to identify participants’ </w:t>
      </w:r>
      <w:r w:rsidR="00A66453" w:rsidRPr="006D4935">
        <w:t xml:space="preserve">cognitive </w:t>
      </w:r>
      <w:r w:rsidRPr="006D4935">
        <w:t>strategies when using the node-link and ma</w:t>
      </w:r>
      <w:r w:rsidR="00722046">
        <w:t>t</w:t>
      </w:r>
      <w:r w:rsidRPr="006D4935">
        <w:t xml:space="preserve">rix </w:t>
      </w:r>
      <w:r w:rsidR="00A66453" w:rsidRPr="006D4935">
        <w:t>network visuali</w:t>
      </w:r>
      <w:r w:rsidR="006F2408" w:rsidRPr="006D4935">
        <w:t>z</w:t>
      </w:r>
      <w:r w:rsidR="00A66453" w:rsidRPr="006D4935">
        <w:t>ations in order to understand how the proposed designs affe</w:t>
      </w:r>
      <w:bookmarkStart w:id="4" w:name="Methodology"/>
      <w:bookmarkStart w:id="5" w:name="Participants"/>
      <w:bookmarkEnd w:id="4"/>
      <w:bookmarkEnd w:id="5"/>
      <w:r w:rsidR="00A66453" w:rsidRPr="006D4935">
        <w:t xml:space="preserve">cted the way they </w:t>
      </w:r>
      <w:r w:rsidR="00395626" w:rsidRPr="006D4935">
        <w:t>think</w:t>
      </w:r>
      <w:r w:rsidR="00A66453" w:rsidRPr="006D4935">
        <w:t xml:space="preserve"> and reason. </w:t>
      </w:r>
      <w:r w:rsidR="00A52405" w:rsidRPr="006D4935">
        <w:t xml:space="preserve">We recruited 31 </w:t>
      </w:r>
      <w:r w:rsidR="00AF62DF" w:rsidRPr="006D4935">
        <w:t>undergraduate and postgrad</w:t>
      </w:r>
      <w:r w:rsidR="006D4935">
        <w:t>u</w:t>
      </w:r>
      <w:r w:rsidR="00AF62DF" w:rsidRPr="006D4935">
        <w:t xml:space="preserve">ate </w:t>
      </w:r>
      <w:r w:rsidR="00A52405" w:rsidRPr="006D4935">
        <w:t xml:space="preserve">students (18 male, 13 female) from two </w:t>
      </w:r>
      <w:r w:rsidR="007B0FD8" w:rsidRPr="006D4935">
        <w:t>Eu</w:t>
      </w:r>
      <w:r w:rsidR="00A52405" w:rsidRPr="006D4935">
        <w:t>ropean Universities aged between 24 and 34 years (</w:t>
      </w:r>
      <w:r w:rsidR="00A66453" w:rsidRPr="006D4935">
        <w:t>m</w:t>
      </w:r>
      <w:r w:rsidR="00A52405" w:rsidRPr="006D4935">
        <w:t>ean age 26</w:t>
      </w:r>
      <w:r w:rsidR="00A66453" w:rsidRPr="006D4935">
        <w:t>.</w:t>
      </w:r>
      <w:r w:rsidR="00A52405" w:rsidRPr="006D4935">
        <w:t>5</w:t>
      </w:r>
      <w:r w:rsidR="00F91CFE">
        <w:t xml:space="preserve"> </w:t>
      </w:r>
      <w:r w:rsidR="00A66453" w:rsidRPr="006D4935">
        <w:t>years</w:t>
      </w:r>
      <w:r w:rsidR="00A52405" w:rsidRPr="006D4935">
        <w:t xml:space="preserve">) to participate in the experiment. Of the 31, 24 had basic to moderate knowledge in </w:t>
      </w:r>
      <w:r w:rsidR="00AD7A99" w:rsidRPr="006D4935">
        <w:t xml:space="preserve">information </w:t>
      </w:r>
      <w:r w:rsidR="00A52405" w:rsidRPr="006D4935">
        <w:t>visualization, and the remaining 17 participants were highly familiar. All participants reported normal color vision.</w:t>
      </w:r>
      <w:bookmarkStart w:id="6" w:name="Procedure_and_Setting"/>
      <w:bookmarkEnd w:id="6"/>
      <w:r w:rsidR="006D4935">
        <w:t xml:space="preserve"> </w:t>
      </w:r>
      <w:r w:rsidR="00AF62DF" w:rsidRPr="006D4935">
        <w:t>A</w:t>
      </w:r>
      <w:r w:rsidR="00A52405" w:rsidRPr="006D4935">
        <w:t>ll</w:t>
      </w:r>
      <w:r w:rsidR="0062446A" w:rsidRPr="006D4935">
        <w:t xml:space="preserve"> participants were</w:t>
      </w:r>
      <w:r w:rsidR="00A52405" w:rsidRPr="006D4935">
        <w:t xml:space="preserve"> new to </w:t>
      </w:r>
      <w:r w:rsidR="0062446A" w:rsidRPr="006D4935">
        <w:t>the</w:t>
      </w:r>
      <w:r w:rsidR="00A52405" w:rsidRPr="006D4935">
        <w:t xml:space="preserve"> system </w:t>
      </w:r>
      <w:r w:rsidR="00AF62DF" w:rsidRPr="006D4935">
        <w:t xml:space="preserve">and were introduced </w:t>
      </w:r>
      <w:r w:rsidR="00AD7A99" w:rsidRPr="006D4935">
        <w:t xml:space="preserve">to </w:t>
      </w:r>
      <w:r w:rsidR="00C02AC8">
        <w:t xml:space="preserve">the system design </w:t>
      </w:r>
      <w:r w:rsidR="00AF62DF" w:rsidRPr="006D4935">
        <w:t>and trained</w:t>
      </w:r>
      <w:r w:rsidR="00A52405" w:rsidRPr="006D4935">
        <w:t xml:space="preserve"> </w:t>
      </w:r>
      <w:r w:rsidR="00AD7A99" w:rsidRPr="006D4935">
        <w:t xml:space="preserve">on </w:t>
      </w:r>
      <w:r w:rsidR="00C02AC8">
        <w:t>its interaction possibilities</w:t>
      </w:r>
      <w:r w:rsidR="00AF62DF" w:rsidRPr="006D4935">
        <w:t>.</w:t>
      </w:r>
      <w:r w:rsidR="00A52405" w:rsidRPr="006D4935">
        <w:t xml:space="preserve"> </w:t>
      </w:r>
    </w:p>
    <w:p w14:paraId="70D3EC5B" w14:textId="77777777" w:rsidR="006A34C9" w:rsidRDefault="006A34C9" w:rsidP="009D1E91">
      <w:pPr>
        <w:ind w:firstLine="363"/>
      </w:pPr>
    </w:p>
    <w:p w14:paraId="2138C21D" w14:textId="197BA961" w:rsidR="006A34C9" w:rsidRDefault="006A34C9" w:rsidP="006A34C9">
      <w:pPr>
        <w:rPr>
          <w:b/>
        </w:rPr>
      </w:pPr>
      <w:r w:rsidRPr="006A34C9">
        <w:rPr>
          <w:b/>
        </w:rPr>
        <w:t xml:space="preserve">Method and Tasks </w:t>
      </w:r>
    </w:p>
    <w:p w14:paraId="7796D770" w14:textId="77777777" w:rsidR="006A34C9" w:rsidRPr="006A34C9" w:rsidRDefault="006A34C9" w:rsidP="006A34C9">
      <w:pPr>
        <w:rPr>
          <w:b/>
        </w:rPr>
      </w:pPr>
    </w:p>
    <w:p w14:paraId="451F2EBB" w14:textId="3EBA6487" w:rsidR="002C5C9C" w:rsidRDefault="00AD7A99" w:rsidP="00816FDE">
      <w:pPr>
        <w:ind w:firstLine="363"/>
      </w:pPr>
      <w:r w:rsidRPr="006D4935">
        <w:t>The participants were</w:t>
      </w:r>
      <w:r w:rsidR="00C85B3B" w:rsidRPr="006D4935">
        <w:t xml:space="preserve"> asked to carry out a number of tasks</w:t>
      </w:r>
      <w:r w:rsidR="006A34C9">
        <w:t xml:space="preserve"> </w:t>
      </w:r>
      <w:r w:rsidR="00C85B3B" w:rsidRPr="006D4935">
        <w:t>as quickly as possible</w:t>
      </w:r>
      <w:r w:rsidR="006A34C9">
        <w:t xml:space="preserve"> while</w:t>
      </w:r>
      <w:r w:rsidRPr="006D4935">
        <w:t xml:space="preserve"> think</w:t>
      </w:r>
      <w:r w:rsidR="006A34C9">
        <w:t>ing</w:t>
      </w:r>
      <w:r w:rsidRPr="006D4935">
        <w:t xml:space="preserve"> aloud (Ericsson </w:t>
      </w:r>
      <w:r w:rsidR="006A34C9">
        <w:t>&amp;</w:t>
      </w:r>
      <w:r w:rsidR="006A34C9" w:rsidRPr="006D4935">
        <w:t xml:space="preserve"> </w:t>
      </w:r>
      <w:r w:rsidRPr="006D4935">
        <w:t xml:space="preserve">Simon, 1993) </w:t>
      </w:r>
      <w:r w:rsidR="00CE563B" w:rsidRPr="006D4935">
        <w:t xml:space="preserve">and </w:t>
      </w:r>
      <w:r w:rsidRPr="006D4935">
        <w:t xml:space="preserve">report what they were looking at, considering or pondering. </w:t>
      </w:r>
      <w:r w:rsidR="002C5C9C">
        <w:t>They</w:t>
      </w:r>
      <w:r w:rsidR="002C5C9C" w:rsidRPr="006D4935">
        <w:t xml:space="preserve"> were randomly assigned a starting view and were told they could swap to any view at any time during the study. Each session lasted an average of 42 minutes with a follow-up interview. Including the introduction and training, the experiment</w:t>
      </w:r>
      <w:r w:rsidR="002C5C9C">
        <w:t xml:space="preserve"> lasted </w:t>
      </w:r>
      <w:r w:rsidR="00A4320D">
        <w:t xml:space="preserve">in total </w:t>
      </w:r>
      <w:r w:rsidR="002C5C9C">
        <w:t>no longer than one hour.</w:t>
      </w:r>
      <w:r w:rsidRPr="006D4935">
        <w:t xml:space="preserve"> </w:t>
      </w:r>
      <w:r w:rsidR="00CE563B" w:rsidRPr="006D4935">
        <w:t>Interactions with</w:t>
      </w:r>
      <w:r w:rsidR="00722046">
        <w:t xml:space="preserve"> the system were recorded via </w:t>
      </w:r>
      <w:r w:rsidR="00CE563B" w:rsidRPr="006D4935">
        <w:t xml:space="preserve">screen capture software, while </w:t>
      </w:r>
      <w:r w:rsidR="00722046" w:rsidRPr="006D4935">
        <w:t>a</w:t>
      </w:r>
      <w:r w:rsidR="00A4320D">
        <w:t xml:space="preserve">n audio </w:t>
      </w:r>
      <w:r w:rsidR="00722046" w:rsidRPr="006D4935">
        <w:t>recorder recorded the verbal reports</w:t>
      </w:r>
      <w:r w:rsidR="0079671A">
        <w:t xml:space="preserve">. </w:t>
      </w:r>
      <w:r w:rsidR="002C5C9C" w:rsidRPr="006D4935">
        <w:t>The data analysis was carried out by two researche</w:t>
      </w:r>
      <w:r w:rsidR="002C5C9C">
        <w:t>r</w:t>
      </w:r>
      <w:r w:rsidR="002C5C9C" w:rsidRPr="006D4935">
        <w:t xml:space="preserve">s and </w:t>
      </w:r>
      <w:r w:rsidR="00A4320D">
        <w:t>consequently</w:t>
      </w:r>
      <w:r w:rsidR="00A4320D" w:rsidRPr="006D4935">
        <w:t xml:space="preserve"> </w:t>
      </w:r>
      <w:r w:rsidR="002C5C9C" w:rsidRPr="006D4935">
        <w:t>checked for inconsistencies.</w:t>
      </w:r>
    </w:p>
    <w:p w14:paraId="13089D35" w14:textId="7B38429B" w:rsidR="004226BE" w:rsidRDefault="006D1C29" w:rsidP="00816FDE">
      <w:pPr>
        <w:ind w:firstLine="363"/>
      </w:pPr>
      <w:r>
        <w:t>We</w:t>
      </w:r>
      <w:r w:rsidRPr="006D4935">
        <w:t xml:space="preserve"> used complex and explorative tasks</w:t>
      </w:r>
      <w:r>
        <w:t xml:space="preserve"> (</w:t>
      </w:r>
      <w:r w:rsidRPr="006D4935">
        <w:t>developed with intelligence analysts</w:t>
      </w:r>
      <w:r>
        <w:t xml:space="preserve">) because these </w:t>
      </w:r>
      <w:proofErr w:type="gramStart"/>
      <w:r>
        <w:t>strategies which</w:t>
      </w:r>
      <w:proofErr w:type="gramEnd"/>
      <w:r>
        <w:t xml:space="preserve"> are necessary in realistic contexts, cannot be observed with simple tasks</w:t>
      </w:r>
      <w:r w:rsidRPr="006D4935">
        <w:t>.</w:t>
      </w:r>
      <w:r>
        <w:t xml:space="preserve"> </w:t>
      </w:r>
      <w:r w:rsidR="00071D77" w:rsidRPr="006D4935">
        <w:t xml:space="preserve">The tasks were based on </w:t>
      </w:r>
      <w:r w:rsidR="004C341E" w:rsidRPr="006D4935">
        <w:t xml:space="preserve">the </w:t>
      </w:r>
      <w:r w:rsidR="00071D77" w:rsidRPr="006D4935">
        <w:t xml:space="preserve">three main </w:t>
      </w:r>
      <w:r w:rsidR="004C341E" w:rsidRPr="006D4935">
        <w:t xml:space="preserve">analyst </w:t>
      </w:r>
      <w:r w:rsidR="00071D77" w:rsidRPr="006D4935">
        <w:t xml:space="preserve">goals: 1) Capture the build-up of harmful developments like growing subgroups or groups becoming more violent, 2) Identify and monitor problematic offenders, 3) Monitor the effectiveness of current mitigation strategies. </w:t>
      </w:r>
      <w:r w:rsidR="004226BE">
        <w:t xml:space="preserve">Seven types of realistic tasks </w:t>
      </w:r>
      <w:r w:rsidR="004226BE">
        <w:lastRenderedPageBreak/>
        <w:t xml:space="preserve">were used, such as </w:t>
      </w:r>
      <w:r w:rsidR="004226BE" w:rsidRPr="006A34C9">
        <w:rPr>
          <w:i/>
        </w:rPr>
        <w:t>I</w:t>
      </w:r>
      <w:r w:rsidR="00071D77" w:rsidRPr="006A34C9">
        <w:rPr>
          <w:i/>
        </w:rPr>
        <w:t>dentify increase of criminal activity</w:t>
      </w:r>
      <w:r w:rsidR="004226BE">
        <w:t xml:space="preserve">, </w:t>
      </w:r>
      <w:r w:rsidR="004226BE" w:rsidRPr="006A34C9">
        <w:rPr>
          <w:i/>
        </w:rPr>
        <w:t>I</w:t>
      </w:r>
      <w:r w:rsidR="00071D77" w:rsidRPr="006A34C9">
        <w:rPr>
          <w:i/>
        </w:rPr>
        <w:t>dentify groups with an increased criminal activity</w:t>
      </w:r>
      <w:r w:rsidR="006A34C9">
        <w:t xml:space="preserve">, </w:t>
      </w:r>
      <w:r w:rsidR="004226BE" w:rsidRPr="006A34C9">
        <w:rPr>
          <w:i/>
        </w:rPr>
        <w:t>Id</w:t>
      </w:r>
      <w:r w:rsidR="00071D77" w:rsidRPr="006A34C9">
        <w:rPr>
          <w:i/>
        </w:rPr>
        <w:t>entify possible relationships between offenders</w:t>
      </w:r>
      <w:r w:rsidR="004226BE">
        <w:t xml:space="preserve">, and </w:t>
      </w:r>
      <w:r w:rsidR="006A34C9" w:rsidRPr="006A34C9">
        <w:rPr>
          <w:i/>
        </w:rPr>
        <w:t>I</w:t>
      </w:r>
      <w:r w:rsidR="00071D77" w:rsidRPr="006A34C9">
        <w:rPr>
          <w:i/>
        </w:rPr>
        <w:t>dentify any overall tendencies or trends in criminal activities</w:t>
      </w:r>
      <w:r w:rsidR="004226BE">
        <w:t xml:space="preserve">. </w:t>
      </w:r>
      <w:r w:rsidR="00BE6FEC" w:rsidRPr="006D4935">
        <w:t xml:space="preserve">We use these complex tasks because </w:t>
      </w:r>
      <w:r w:rsidR="004226BE">
        <w:t>sense</w:t>
      </w:r>
      <w:r w:rsidR="008E50F2">
        <w:t>-</w:t>
      </w:r>
      <w:r w:rsidR="004226BE">
        <w:t>making</w:t>
      </w:r>
      <w:r w:rsidR="00BE6FEC" w:rsidRPr="006D4935">
        <w:t xml:space="preserve"> strategies, which are necessary in realistic contexts, cannot be observed with simple tasks. In contrast to that, to understand how intelligence analysts achieve their goals it is necessary to reproduce the real complexity of the challenges they face. </w:t>
      </w:r>
      <w:r w:rsidR="002C5C9C">
        <w:t xml:space="preserve"> </w:t>
      </w:r>
    </w:p>
    <w:p w14:paraId="02652F4A" w14:textId="440A86A6" w:rsidR="006D4935" w:rsidRDefault="006D4935" w:rsidP="009D1E91"/>
    <w:p w14:paraId="3C687CF4" w14:textId="77777777" w:rsidR="006D4935" w:rsidRDefault="008077C9" w:rsidP="009D1E91">
      <w:pPr>
        <w:rPr>
          <w:b/>
        </w:rPr>
      </w:pPr>
      <w:r w:rsidRPr="006D4935">
        <w:rPr>
          <w:b/>
        </w:rPr>
        <w:t>Equipment</w:t>
      </w:r>
    </w:p>
    <w:p w14:paraId="3E982A8F" w14:textId="77777777" w:rsidR="00E83F5C" w:rsidRDefault="00E83F5C" w:rsidP="009D1E91">
      <w:pPr>
        <w:rPr>
          <w:b/>
        </w:rPr>
      </w:pPr>
    </w:p>
    <w:p w14:paraId="0A93FC01" w14:textId="0FAF53D5" w:rsidR="008077C9" w:rsidRPr="006D4935" w:rsidRDefault="00A52405" w:rsidP="009D1E91">
      <w:r w:rsidRPr="006D4935">
        <w:t xml:space="preserve">We used a 24inch monitor with a resolution of 1920 x 1200 pixels (aspect ratio 16:10, model Dell U2415). The </w:t>
      </w:r>
      <w:r w:rsidR="007B0FD8" w:rsidRPr="006D4935">
        <w:t>visual</w:t>
      </w:r>
      <w:r w:rsidRPr="006D4935">
        <w:t xml:space="preserve">izations were designed to show </w:t>
      </w:r>
      <w:r w:rsidR="008077C9" w:rsidRPr="006D4935">
        <w:t>all the data space within a single view,</w:t>
      </w:r>
      <w:r w:rsidRPr="006D4935">
        <w:t xml:space="preserve"> </w:t>
      </w:r>
      <w:r w:rsidR="008077C9" w:rsidRPr="006D4935">
        <w:t xml:space="preserve">although </w:t>
      </w:r>
      <w:r w:rsidRPr="006D4935">
        <w:t xml:space="preserve">panning and scrolling was necessary </w:t>
      </w:r>
      <w:r w:rsidR="008077C9" w:rsidRPr="006D4935">
        <w:t xml:space="preserve">once a user </w:t>
      </w:r>
      <w:r w:rsidRPr="006D4935">
        <w:t>zoomed in.  Users operated with a standard keyboard and a scroll wheel mouse. Quick swapping was enabled via keyboard shortcuts</w:t>
      </w:r>
      <w:r w:rsidR="00A4320D">
        <w:t xml:space="preserve"> (Ctrl-1, Ctrl-2)</w:t>
      </w:r>
      <w:r w:rsidRPr="006D4935">
        <w:t>. Instructions were attached to the bottom of the screen</w:t>
      </w:r>
      <w:r w:rsidR="00A4320D">
        <w:t xml:space="preserve"> to remind the users</w:t>
      </w:r>
      <w:r w:rsidRPr="006D4935">
        <w:t>.</w:t>
      </w:r>
    </w:p>
    <w:p w14:paraId="3762A527" w14:textId="06222530" w:rsidR="00191B22" w:rsidRPr="006D4935" w:rsidRDefault="00191B22" w:rsidP="00951D71">
      <w:pPr>
        <w:ind w:firstLine="357"/>
        <w:jc w:val="both"/>
      </w:pPr>
      <w:bookmarkStart w:id="7" w:name="Tasks"/>
      <w:bookmarkStart w:id="8" w:name="Data_set"/>
      <w:bookmarkEnd w:id="7"/>
      <w:bookmarkEnd w:id="8"/>
    </w:p>
    <w:p w14:paraId="5E669119" w14:textId="21ABE877" w:rsidR="00A52405" w:rsidRPr="006D4935" w:rsidRDefault="00A52405" w:rsidP="00951D71">
      <w:pPr>
        <w:jc w:val="center"/>
      </w:pPr>
      <w:r w:rsidRPr="006D4935">
        <w:rPr>
          <w:b/>
          <w:spacing w:val="-3"/>
          <w:w w:val="95"/>
        </w:rPr>
        <w:t>RESULTS</w:t>
      </w:r>
    </w:p>
    <w:p w14:paraId="1FD9544F" w14:textId="2C273776" w:rsidR="00717F4E" w:rsidRPr="006D4935" w:rsidRDefault="00717F4E" w:rsidP="00951D71">
      <w:pPr>
        <w:ind w:firstLine="357"/>
        <w:jc w:val="both"/>
      </w:pPr>
    </w:p>
    <w:p w14:paraId="78C549D6" w14:textId="4650850B" w:rsidR="006D4935" w:rsidRDefault="002A59FD" w:rsidP="00E83F5C">
      <w:pPr>
        <w:ind w:firstLine="357"/>
        <w:jc w:val="both"/>
      </w:pPr>
      <w:r w:rsidRPr="006D4935">
        <w:t>We analyze think</w:t>
      </w:r>
      <w:r w:rsidR="007F24AA">
        <w:t>-</w:t>
      </w:r>
      <w:r w:rsidRPr="006D4935">
        <w:t>aloud protocols of all tasks and derive sense</w:t>
      </w:r>
      <w:r>
        <w:t>-</w:t>
      </w:r>
      <w:r w:rsidRPr="006D4935">
        <w:t xml:space="preserve">making strategies through an Emergent Themes Analysis (Wong </w:t>
      </w:r>
      <w:r w:rsidR="002C5C9C">
        <w:t>&amp;</w:t>
      </w:r>
      <w:r w:rsidR="002C5C9C" w:rsidRPr="006D4935">
        <w:t xml:space="preserve"> </w:t>
      </w:r>
      <w:proofErr w:type="spellStart"/>
      <w:r w:rsidRPr="006D4935">
        <w:t>Blandford</w:t>
      </w:r>
      <w:proofErr w:type="spellEnd"/>
      <w:r w:rsidRPr="006D4935">
        <w:t xml:space="preserve">, 2002). </w:t>
      </w:r>
      <w:r w:rsidR="0048600A">
        <w:t xml:space="preserve">The results discuss each of </w:t>
      </w:r>
      <w:r w:rsidR="002C5C9C">
        <w:t>ten</w:t>
      </w:r>
      <w:r w:rsidR="006A34C9">
        <w:t xml:space="preserve"> </w:t>
      </w:r>
      <w:r w:rsidR="002C5C9C">
        <w:t xml:space="preserve">identified </w:t>
      </w:r>
      <w:r w:rsidR="0048600A">
        <w:t xml:space="preserve">cognitive strategies </w:t>
      </w:r>
      <w:r w:rsidR="006A34C9">
        <w:t>with</w:t>
      </w:r>
      <w:r w:rsidR="002D33EB">
        <w:t xml:space="preserve"> exemplary </w:t>
      </w:r>
      <w:r w:rsidR="006A34C9">
        <w:t>quotes from</w:t>
      </w:r>
      <w:r w:rsidR="002C5C9C">
        <w:t xml:space="preserve"> the</w:t>
      </w:r>
      <w:r w:rsidR="006A34C9">
        <w:t xml:space="preserve"> </w:t>
      </w:r>
      <w:r w:rsidR="002D33EB">
        <w:t>participant</w:t>
      </w:r>
      <w:r w:rsidR="006A34C9">
        <w:t>s</w:t>
      </w:r>
      <w:r w:rsidR="0048600A">
        <w:t xml:space="preserve">. </w:t>
      </w:r>
    </w:p>
    <w:p w14:paraId="332413AF" w14:textId="77777777" w:rsidR="00E83F5C" w:rsidRDefault="00E83F5C" w:rsidP="00E83F5C">
      <w:pPr>
        <w:ind w:firstLine="357"/>
        <w:jc w:val="both"/>
      </w:pPr>
    </w:p>
    <w:p w14:paraId="7F6A57BB" w14:textId="77777777" w:rsidR="006D4935" w:rsidRPr="006D4935" w:rsidRDefault="006D4935" w:rsidP="00D26D1A">
      <w:pPr>
        <w:jc w:val="both"/>
      </w:pPr>
      <w:r w:rsidRPr="006D4935">
        <w:rPr>
          <w:noProof/>
        </w:rPr>
        <w:drawing>
          <wp:inline distT="0" distB="0" distL="0" distR="0" wp14:anchorId="064BA565" wp14:editId="07B2C1A6">
            <wp:extent cx="3158527" cy="1074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johi:Documents:VALCRI:Papers:submissions:chi 2016:criminal-networks-CHI-2016:figures:strategy_interactions.pdf"/>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58527" cy="1074647"/>
                    </a:xfrm>
                    <a:prstGeom prst="rect">
                      <a:avLst/>
                    </a:prstGeom>
                    <a:noFill/>
                    <a:ln>
                      <a:noFill/>
                    </a:ln>
                  </pic:spPr>
                </pic:pic>
              </a:graphicData>
            </a:graphic>
          </wp:inline>
        </w:drawing>
      </w:r>
    </w:p>
    <w:p w14:paraId="2DB4A5DC" w14:textId="67229585" w:rsidR="006D4935" w:rsidRPr="006D4935" w:rsidRDefault="006D4935" w:rsidP="00D26D1A">
      <w:pPr>
        <w:jc w:val="both"/>
      </w:pPr>
      <w:r w:rsidRPr="006D4935">
        <w:t>Figure 2</w:t>
      </w:r>
      <w:r w:rsidR="002D33EB">
        <w:t>:</w:t>
      </w:r>
      <w:r w:rsidR="00F94493">
        <w:t xml:space="preserve"> The interactions between </w:t>
      </w:r>
      <w:r w:rsidR="007F24AA">
        <w:t xml:space="preserve">the </w:t>
      </w:r>
      <w:r w:rsidR="00F94493">
        <w:t xml:space="preserve">sense-making strategies </w:t>
      </w:r>
      <w:r w:rsidR="00285FF2">
        <w:t>are shown</w:t>
      </w:r>
      <w:r w:rsidR="007F24AA">
        <w:t>; t</w:t>
      </w:r>
      <w:r w:rsidR="00285FF2">
        <w:t>hey are used in a chaotic and cyclic manner.</w:t>
      </w:r>
    </w:p>
    <w:p w14:paraId="489B0DB9" w14:textId="77777777" w:rsidR="006D4935" w:rsidRPr="006D4935" w:rsidRDefault="006D4935" w:rsidP="00951D71">
      <w:pPr>
        <w:ind w:firstLine="357"/>
        <w:jc w:val="both"/>
      </w:pPr>
    </w:p>
    <w:p w14:paraId="57FCBF16" w14:textId="462ACA77" w:rsidR="007B0FD8" w:rsidRPr="00D26D1A" w:rsidRDefault="008F59E1" w:rsidP="00AB7CDC">
      <w:pPr>
        <w:ind w:firstLine="363"/>
        <w:rPr>
          <w:i/>
        </w:rPr>
      </w:pPr>
      <w:r w:rsidRPr="006D4935">
        <w:rPr>
          <w:b/>
        </w:rPr>
        <w:t xml:space="preserve">1. </w:t>
      </w:r>
      <w:r w:rsidR="00A52405" w:rsidRPr="006D4935">
        <w:rPr>
          <w:b/>
        </w:rPr>
        <w:t>Identifying increase in criminal activity:</w:t>
      </w:r>
      <w:r w:rsidR="00A52405" w:rsidRPr="006D4935">
        <w:t xml:space="preserve"> Looking for trends in the data. Once participants identified a set of </w:t>
      </w:r>
      <w:r w:rsidR="00517218" w:rsidRPr="006D4935">
        <w:t>crim</w:t>
      </w:r>
      <w:r w:rsidR="00A52405" w:rsidRPr="006D4935">
        <w:t xml:space="preserve">inals who have committed crimes over the years, </w:t>
      </w:r>
      <w:r w:rsidR="007F24AA">
        <w:t xml:space="preserve">participants </w:t>
      </w:r>
      <w:r w:rsidR="00A52405" w:rsidRPr="006D4935">
        <w:t>focus</w:t>
      </w:r>
      <w:r w:rsidR="007F24AA">
        <w:t xml:space="preserve">ed </w:t>
      </w:r>
      <w:r w:rsidR="00A52405" w:rsidRPr="006D4935">
        <w:t xml:space="preserve">on identifying increase in their criminal activity over time. </w:t>
      </w:r>
      <w:r w:rsidR="005F2D0D">
        <w:t>NL</w:t>
      </w:r>
      <w:r w:rsidR="006A34C9">
        <w:t xml:space="preserve"> </w:t>
      </w:r>
      <w:r w:rsidR="00A52405" w:rsidRPr="006D4935">
        <w:t>users look</w:t>
      </w:r>
      <w:r w:rsidR="006A34C9">
        <w:t>ed</w:t>
      </w:r>
      <w:r w:rsidR="00A52405" w:rsidRPr="006D4935">
        <w:t xml:space="preserve"> for cues such as multiple lines between co-</w:t>
      </w:r>
      <w:proofErr w:type="gramStart"/>
      <w:r w:rsidR="00A52405" w:rsidRPr="006D4935">
        <w:t>offenders which</w:t>
      </w:r>
      <w:proofErr w:type="gramEnd"/>
      <w:r w:rsidR="00A52405" w:rsidRPr="006D4935">
        <w:t xml:space="preserve"> represented years. </w:t>
      </w:r>
      <w:r w:rsidR="007F24AA">
        <w:t>The l</w:t>
      </w:r>
      <w:r w:rsidR="00A52405" w:rsidRPr="006D4935">
        <w:t xml:space="preserve">ines were </w:t>
      </w:r>
      <w:r w:rsidR="00517218" w:rsidRPr="006D4935">
        <w:t>dou</w:t>
      </w:r>
      <w:r w:rsidR="00A52405" w:rsidRPr="006D4935">
        <w:t>ble</w:t>
      </w:r>
      <w:r w:rsidR="007F24AA">
        <w:t>-</w:t>
      </w:r>
      <w:r w:rsidR="00A52405" w:rsidRPr="006D4935">
        <w:t xml:space="preserve">coded by line style (dashed to continuous) and color (light blue, green and dark blue) representing 2013 to 2015. </w:t>
      </w:r>
      <w:r w:rsidR="00577B1B">
        <w:t>P5:</w:t>
      </w:r>
      <w:r w:rsidR="00310F81">
        <w:t xml:space="preserve"> </w:t>
      </w:r>
      <w:r w:rsidR="00A52405" w:rsidRPr="00D26D1A">
        <w:rPr>
          <w:i/>
        </w:rPr>
        <w:t>So I am looking for people who have got more than one color line. So I am looking for the same color line blue, green, light blue, so it shows me the time period. So this is an increment.</w:t>
      </w:r>
      <w:r w:rsidR="00A52405" w:rsidRPr="006D4935">
        <w:t xml:space="preserve"> </w:t>
      </w:r>
      <w:r w:rsidR="006A34C9">
        <w:t>Matrix users identified</w:t>
      </w:r>
      <w:r w:rsidR="00A52405" w:rsidRPr="006D4935">
        <w:t xml:space="preserve"> cues such as the pre-organized intra-cell stacked bar charts shown at the top left corner and of crimes the network is associated with and the severity of the crimes they committed over time</w:t>
      </w:r>
      <w:r w:rsidR="0048600A">
        <w:t>.</w:t>
      </w:r>
      <w:r w:rsidR="00A52405" w:rsidRPr="006D4935">
        <w:t xml:space="preserve"> </w:t>
      </w:r>
      <w:r w:rsidR="004226BE">
        <w:t>Using</w:t>
      </w:r>
      <w:r w:rsidR="004226BE" w:rsidRPr="006D4935">
        <w:t xml:space="preserve"> </w:t>
      </w:r>
      <w:r w:rsidR="00A52405" w:rsidRPr="006D4935">
        <w:t xml:space="preserve">the </w:t>
      </w:r>
      <w:r w:rsidR="005F2D0D">
        <w:t>NL</w:t>
      </w:r>
      <w:r w:rsidR="00A52405" w:rsidRPr="006D4935">
        <w:t xml:space="preserve"> diagram, cues </w:t>
      </w:r>
      <w:r w:rsidR="0048600A">
        <w:t>were</w:t>
      </w:r>
      <w:r w:rsidR="00A52405" w:rsidRPr="006D4935">
        <w:t xml:space="preserve"> the thickness of the line between actors provided a starting point, followed by hovering over the lines between co-offenders. </w:t>
      </w:r>
      <w:r w:rsidR="00577B1B">
        <w:t>P3:</w:t>
      </w:r>
      <w:r w:rsidR="002D33EB">
        <w:rPr>
          <w:i/>
        </w:rPr>
        <w:t xml:space="preserve"> </w:t>
      </w:r>
      <w:r w:rsidR="00A52405" w:rsidRPr="00D26D1A">
        <w:rPr>
          <w:i/>
        </w:rPr>
        <w:t xml:space="preserve">I can see that the numbers of crimes are increasing if the lines are thicker. 2013 light blue dash </w:t>
      </w:r>
      <w:r w:rsidR="00A52405" w:rsidRPr="00D26D1A">
        <w:rPr>
          <w:i/>
        </w:rPr>
        <w:lastRenderedPageBreak/>
        <w:t xml:space="preserve">line thick, then green </w:t>
      </w:r>
      <w:proofErr w:type="gramStart"/>
      <w:r w:rsidR="00A52405" w:rsidRPr="00D26D1A">
        <w:rPr>
          <w:i/>
        </w:rPr>
        <w:t>2014 dash</w:t>
      </w:r>
      <w:proofErr w:type="gramEnd"/>
      <w:r w:rsidR="00A52405" w:rsidRPr="00D26D1A">
        <w:rPr>
          <w:i/>
        </w:rPr>
        <w:t xml:space="preserve"> line thicker and the dark blue line thicker than the previou</w:t>
      </w:r>
      <w:r w:rsidR="00A52405" w:rsidRPr="002D33EB">
        <w:rPr>
          <w:i/>
        </w:rPr>
        <w:t>s.</w:t>
      </w:r>
      <w:r w:rsidR="00A52405" w:rsidRPr="006D4935">
        <w:t xml:space="preserve"> In the matrix, cues such as the stacked bar chart color (crime type) and height (score) across one actor helped them determine the crime evolution and the severity.</w:t>
      </w:r>
      <w:r w:rsidR="00577B1B">
        <w:t xml:space="preserve"> P2:</w:t>
      </w:r>
      <w:r w:rsidR="00310F81">
        <w:t xml:space="preserve"> </w:t>
      </w:r>
      <w:r w:rsidR="00A52405" w:rsidRPr="00D26D1A">
        <w:rPr>
          <w:i/>
        </w:rPr>
        <w:t>It is very visible these small columns their rising or falling.</w:t>
      </w:r>
      <w:r w:rsidR="00577B1B">
        <w:rPr>
          <w:i/>
        </w:rPr>
        <w:t xml:space="preserve"> </w:t>
      </w:r>
      <w:r w:rsidR="00577B1B">
        <w:t>P3:</w:t>
      </w:r>
      <w:r w:rsidR="00310F81">
        <w:t xml:space="preserve"> </w:t>
      </w:r>
      <w:r w:rsidR="00A52405" w:rsidRPr="00D26D1A">
        <w:rPr>
          <w:i/>
        </w:rPr>
        <w:t>I already see these squares are in different color. So if I see on the left they have different color and the right different color (in a cell within the matrix) this means the crime is changed. So for exampl</w:t>
      </w:r>
      <w:r w:rsidR="002D33EB">
        <w:rPr>
          <w:i/>
        </w:rPr>
        <w:t>e no 18 &amp; 44, in 2014 they did “</w:t>
      </w:r>
      <w:r w:rsidR="00A52405" w:rsidRPr="00D26D1A">
        <w:rPr>
          <w:i/>
        </w:rPr>
        <w:t>Burglary Other</w:t>
      </w:r>
      <w:r w:rsidR="002D33EB">
        <w:rPr>
          <w:i/>
        </w:rPr>
        <w:t>”</w:t>
      </w:r>
      <w:r w:rsidR="00A52405" w:rsidRPr="00D26D1A">
        <w:rPr>
          <w:i/>
        </w:rPr>
        <w:t>, and in 2015 jumped to Financial Fraud</w:t>
      </w:r>
      <w:r w:rsidR="002D33EB">
        <w:rPr>
          <w:i/>
        </w:rPr>
        <w:t>.</w:t>
      </w:r>
    </w:p>
    <w:p w14:paraId="163B986B" w14:textId="664EA3B4" w:rsidR="007B0FD8" w:rsidRPr="00D26D1A" w:rsidRDefault="00AB7CDC" w:rsidP="009D1E91">
      <w:pPr>
        <w:ind w:firstLine="363"/>
        <w:rPr>
          <w:i/>
        </w:rPr>
      </w:pPr>
      <w:r>
        <w:rPr>
          <w:b/>
        </w:rPr>
        <w:t>2</w:t>
      </w:r>
      <w:r w:rsidR="008F59E1" w:rsidRPr="006D4935">
        <w:rPr>
          <w:b/>
        </w:rPr>
        <w:t xml:space="preserve">. </w:t>
      </w:r>
      <w:r w:rsidR="007B0FD8" w:rsidRPr="006D4935">
        <w:rPr>
          <w:b/>
        </w:rPr>
        <w:t>Pa</w:t>
      </w:r>
      <w:r w:rsidR="00A52405" w:rsidRPr="006D4935">
        <w:rPr>
          <w:b/>
        </w:rPr>
        <w:t>ttern recognition:</w:t>
      </w:r>
      <w:r w:rsidR="00A52405" w:rsidRPr="006D4935">
        <w:t xml:space="preserve"> Recognition of crimes, criminals time intervals, direct and indirect relationship patterns. </w:t>
      </w:r>
      <w:r w:rsidR="00972342">
        <w:t>P</w:t>
      </w:r>
      <w:r w:rsidR="00A52405" w:rsidRPr="006D4935">
        <w:t>articipant</w:t>
      </w:r>
      <w:r w:rsidR="00972342">
        <w:t xml:space="preserve"> 7, f</w:t>
      </w:r>
      <w:r w:rsidR="00972342" w:rsidRPr="006D4935">
        <w:t xml:space="preserve">or example, </w:t>
      </w:r>
      <w:r w:rsidR="00A52405" w:rsidRPr="006D4935">
        <w:t>observed a pattern shift in crime type behavior.</w:t>
      </w:r>
      <w:r w:rsidR="00577B1B">
        <w:t xml:space="preserve"> P7:</w:t>
      </w:r>
      <w:r w:rsidR="00310F81">
        <w:t xml:space="preserve"> </w:t>
      </w:r>
      <w:r w:rsidR="00A52405" w:rsidRPr="00D26D1A">
        <w:rPr>
          <w:i/>
        </w:rPr>
        <w:t>Again 16 when committing crime with 113 in 2014 both of them committed Crim</w:t>
      </w:r>
      <w:r w:rsidR="00754D7A" w:rsidRPr="00D26D1A">
        <w:rPr>
          <w:i/>
        </w:rPr>
        <w:t xml:space="preserve">inal </w:t>
      </w:r>
      <w:r w:rsidR="00A52405" w:rsidRPr="00D26D1A">
        <w:rPr>
          <w:i/>
        </w:rPr>
        <w:t>Dam</w:t>
      </w:r>
      <w:r w:rsidR="00754D7A" w:rsidRPr="00D26D1A">
        <w:rPr>
          <w:i/>
        </w:rPr>
        <w:t>age</w:t>
      </w:r>
      <w:r w:rsidR="00A52405" w:rsidRPr="00D26D1A">
        <w:rPr>
          <w:i/>
        </w:rPr>
        <w:t>, but both of them moved to Financial Fraud and have a lot of activity. So you can see with whoever he is connected with maybe he influenced them, in a way to commit</w:t>
      </w:r>
      <w:r w:rsidR="002D33EB">
        <w:rPr>
          <w:i/>
        </w:rPr>
        <w:t xml:space="preserve"> Financial Fraud.</w:t>
      </w:r>
    </w:p>
    <w:p w14:paraId="07530A28" w14:textId="71EB17B7" w:rsidR="007B0FD8" w:rsidRPr="006D4935" w:rsidRDefault="00AB7CDC" w:rsidP="009D1E91">
      <w:pPr>
        <w:ind w:firstLine="363"/>
      </w:pPr>
      <w:r>
        <w:rPr>
          <w:b/>
        </w:rPr>
        <w:t>3</w:t>
      </w:r>
      <w:r w:rsidR="008F59E1" w:rsidRPr="006D4935">
        <w:rPr>
          <w:b/>
        </w:rPr>
        <w:t xml:space="preserve">. </w:t>
      </w:r>
      <w:r w:rsidR="00A52405" w:rsidRPr="006D4935">
        <w:rPr>
          <w:b/>
        </w:rPr>
        <w:t xml:space="preserve">Relationships: </w:t>
      </w:r>
      <w:r w:rsidR="00A52405" w:rsidRPr="006D4935">
        <w:t xml:space="preserve">All </w:t>
      </w:r>
      <w:r w:rsidR="000B6C96">
        <w:t>p</w:t>
      </w:r>
      <w:r w:rsidR="00A52405" w:rsidRPr="006D4935">
        <w:t xml:space="preserve">articipants looked at co-offender </w:t>
      </w:r>
      <w:r w:rsidR="00517218" w:rsidRPr="006D4935">
        <w:t>rela</w:t>
      </w:r>
      <w:r w:rsidR="00A52405" w:rsidRPr="006D4935">
        <w:t>tions and the crimes they committed for direct (1</w:t>
      </w:r>
      <w:r w:rsidR="00A52405" w:rsidRPr="002D750F">
        <w:rPr>
          <w:vertAlign w:val="superscript"/>
        </w:rPr>
        <w:t xml:space="preserve">st </w:t>
      </w:r>
      <w:r w:rsidR="00A52405" w:rsidRPr="006D4935">
        <w:t>degree) or indirect neighbors (2</w:t>
      </w:r>
      <w:r w:rsidR="00A52405" w:rsidRPr="002D750F">
        <w:rPr>
          <w:vertAlign w:val="superscript"/>
        </w:rPr>
        <w:t>nd</w:t>
      </w:r>
      <w:r w:rsidR="00A52405" w:rsidRPr="006D4935">
        <w:t xml:space="preserve"> degree).</w:t>
      </w:r>
      <w:r w:rsidR="00577B1B">
        <w:t xml:space="preserve"> P1:</w:t>
      </w:r>
      <w:r w:rsidR="00310F81">
        <w:t xml:space="preserve"> </w:t>
      </w:r>
      <w:r w:rsidR="00A52405" w:rsidRPr="00D26D1A">
        <w:rPr>
          <w:i/>
        </w:rPr>
        <w:t>The other interesting thing in this graph is that this guy 31 did some work robbery, and other crimes in 2013 (54, 67, 79, 53), then he switched to financial fraud with 8 in 2014 and then in 2015 started doing financial fraud with 97 &amp; 43. I think the graph is good to see the pattern in changes over time</w:t>
      </w:r>
      <w:r w:rsidR="00A52405" w:rsidRPr="002D33EB">
        <w:rPr>
          <w:i/>
        </w:rPr>
        <w:t>.</w:t>
      </w:r>
    </w:p>
    <w:p w14:paraId="5C9C93DC" w14:textId="4D116D31" w:rsidR="00AB7CDC" w:rsidRPr="00D26D1A" w:rsidRDefault="00AB7CDC" w:rsidP="00AB7CDC">
      <w:pPr>
        <w:ind w:firstLine="363"/>
        <w:rPr>
          <w:i/>
        </w:rPr>
      </w:pPr>
      <w:r>
        <w:rPr>
          <w:b/>
        </w:rPr>
        <w:t>4</w:t>
      </w:r>
      <w:r w:rsidR="008F59E1" w:rsidRPr="006D4935">
        <w:rPr>
          <w:b/>
        </w:rPr>
        <w:t xml:space="preserve">. </w:t>
      </w:r>
      <w:r w:rsidR="00A52405" w:rsidRPr="006D4935">
        <w:rPr>
          <w:b/>
        </w:rPr>
        <w:t>Profiling:</w:t>
      </w:r>
      <w:r w:rsidR="00A52405" w:rsidRPr="006D4935">
        <w:t xml:space="preserve"> </w:t>
      </w:r>
      <w:r w:rsidR="006D4935" w:rsidRPr="006D4935">
        <w:t>Characterize</w:t>
      </w:r>
      <w:r w:rsidR="00A52405" w:rsidRPr="006D4935">
        <w:t xml:space="preserve"> crimes or criminals based on features and relations they have observed over time. Here</w:t>
      </w:r>
      <w:r w:rsidR="009F36A1">
        <w:t>,</w:t>
      </w:r>
      <w:r w:rsidR="00A52405" w:rsidRPr="006D4935">
        <w:t xml:space="preserve"> </w:t>
      </w:r>
      <w:r w:rsidR="00517218" w:rsidRPr="006D4935">
        <w:t>partic</w:t>
      </w:r>
      <w:r w:rsidR="00A52405" w:rsidRPr="006D4935">
        <w:t>ipant</w:t>
      </w:r>
      <w:r w:rsidR="009F36A1">
        <w:t xml:space="preserve"> 8</w:t>
      </w:r>
      <w:r w:rsidR="00A52405" w:rsidRPr="006D4935">
        <w:t xml:space="preserve"> analyses </w:t>
      </w:r>
      <w:proofErr w:type="gramStart"/>
      <w:r w:rsidR="00A52405" w:rsidRPr="006D4935">
        <w:t>that actors</w:t>
      </w:r>
      <w:proofErr w:type="gramEnd"/>
      <w:r w:rsidR="00A52405" w:rsidRPr="006D4935">
        <w:t xml:space="preserve"> in the network are prone towards committing </w:t>
      </w:r>
      <w:r w:rsidR="009F36A1">
        <w:t>F</w:t>
      </w:r>
      <w:r w:rsidR="009F36A1" w:rsidRPr="006D4935">
        <w:t xml:space="preserve">inancial </w:t>
      </w:r>
      <w:r w:rsidR="009F36A1">
        <w:t>F</w:t>
      </w:r>
      <w:r w:rsidR="00A52405" w:rsidRPr="006D4935">
        <w:t>raud.</w:t>
      </w:r>
      <w:r w:rsidR="00577B1B">
        <w:t xml:space="preserve"> P8:</w:t>
      </w:r>
      <w:r w:rsidR="002D33EB">
        <w:rPr>
          <w:i/>
        </w:rPr>
        <w:t xml:space="preserve"> </w:t>
      </w:r>
      <w:r w:rsidR="00A52405" w:rsidRPr="00D26D1A">
        <w:rPr>
          <w:i/>
        </w:rPr>
        <w:t xml:space="preserve">I think, one crime which causes problems </w:t>
      </w:r>
      <w:proofErr w:type="gramStart"/>
      <w:r w:rsidR="00A52405" w:rsidRPr="00D26D1A">
        <w:rPr>
          <w:i/>
        </w:rPr>
        <w:t>is</w:t>
      </w:r>
      <w:proofErr w:type="gramEnd"/>
      <w:r w:rsidR="00A52405" w:rsidRPr="00D26D1A">
        <w:rPr>
          <w:i/>
        </w:rPr>
        <w:t xml:space="preserve"> </w:t>
      </w:r>
      <w:r w:rsidR="009F36A1">
        <w:rPr>
          <w:i/>
        </w:rPr>
        <w:t>F</w:t>
      </w:r>
      <w:r w:rsidR="009F36A1" w:rsidRPr="00D26D1A">
        <w:rPr>
          <w:i/>
        </w:rPr>
        <w:t xml:space="preserve">inancial </w:t>
      </w:r>
      <w:r w:rsidR="009F36A1">
        <w:rPr>
          <w:i/>
        </w:rPr>
        <w:t>F</w:t>
      </w:r>
      <w:r w:rsidR="009F36A1" w:rsidRPr="00D26D1A">
        <w:rPr>
          <w:i/>
        </w:rPr>
        <w:t>raud</w:t>
      </w:r>
      <w:r w:rsidR="00A52405" w:rsidRPr="006D4935">
        <w:t xml:space="preserve">; P9: </w:t>
      </w:r>
      <w:r w:rsidR="00A52405" w:rsidRPr="00D26D1A">
        <w:rPr>
          <w:i/>
        </w:rPr>
        <w:t>Financial Fraud seems to have considerably higher scores, in all</w:t>
      </w:r>
      <w:r w:rsidR="002D33EB">
        <w:rPr>
          <w:i/>
        </w:rPr>
        <w:t xml:space="preserve"> three years across the network</w:t>
      </w:r>
      <w:r w:rsidR="00A52405" w:rsidRPr="00D26D1A">
        <w:rPr>
          <w:i/>
        </w:rPr>
        <w:t>.</w:t>
      </w:r>
    </w:p>
    <w:p w14:paraId="39CD79F0" w14:textId="79A50194" w:rsidR="007B0FD8" w:rsidRPr="006D4935" w:rsidRDefault="00AB7CDC" w:rsidP="009D1E91">
      <w:pPr>
        <w:ind w:firstLine="363"/>
      </w:pPr>
      <w:r>
        <w:rPr>
          <w:b/>
        </w:rPr>
        <w:t>5</w:t>
      </w:r>
      <w:r w:rsidR="008F59E1" w:rsidRPr="006D4935">
        <w:rPr>
          <w:b/>
        </w:rPr>
        <w:t xml:space="preserve">. </w:t>
      </w:r>
      <w:r w:rsidR="00A52405" w:rsidRPr="006D4935">
        <w:rPr>
          <w:b/>
        </w:rPr>
        <w:t>Comparing:</w:t>
      </w:r>
      <w:r w:rsidR="00A52405" w:rsidRPr="006D4935">
        <w:t xml:space="preserve"> Comparing indicators of crimes or criminals with an initial set to identify if similarities or differences exist. </w:t>
      </w:r>
      <w:r w:rsidR="009F36A1">
        <w:t>P</w:t>
      </w:r>
      <w:r w:rsidR="00A52405" w:rsidRPr="006D4935">
        <w:t xml:space="preserve">articipant </w:t>
      </w:r>
      <w:r w:rsidR="009F36A1">
        <w:t xml:space="preserve">9 </w:t>
      </w:r>
      <w:r w:rsidR="00A52405" w:rsidRPr="006D4935">
        <w:t xml:space="preserve">previously identified a set of actors </w:t>
      </w:r>
      <w:r w:rsidR="009F36A1">
        <w:t xml:space="preserve">and consequently </w:t>
      </w:r>
      <w:r w:rsidR="00A52405" w:rsidRPr="006D4935">
        <w:t>compar</w:t>
      </w:r>
      <w:r w:rsidR="009F36A1">
        <w:t>ed them</w:t>
      </w:r>
      <w:r w:rsidR="00A52405" w:rsidRPr="006D4935">
        <w:t xml:space="preserve"> with another set to assess their the trend of the bar chart, e.g., ascending over the time intervals showed if the criminal activity between a pair was on the rise.</w:t>
      </w:r>
      <w:r w:rsidR="00310F81">
        <w:t xml:space="preserve"> P9</w:t>
      </w:r>
      <w:r w:rsidR="00577B1B">
        <w:t>:</w:t>
      </w:r>
      <w:r w:rsidR="00310F81">
        <w:t xml:space="preserve"> </w:t>
      </w:r>
      <w:r w:rsidR="00A52405" w:rsidRPr="00D26D1A">
        <w:rPr>
          <w:i/>
        </w:rPr>
        <w:t>I will look up the matrix because the top left corner has the hig</w:t>
      </w:r>
      <w:r w:rsidR="002D33EB">
        <w:rPr>
          <w:i/>
        </w:rPr>
        <w:t>hest score, for the crime types</w:t>
      </w:r>
      <w:r w:rsidR="00A52405" w:rsidRPr="00D26D1A">
        <w:rPr>
          <w:i/>
        </w:rPr>
        <w:t>.</w:t>
      </w:r>
      <w:r w:rsidR="00310F81">
        <w:rPr>
          <w:i/>
        </w:rPr>
        <w:t xml:space="preserve"> </w:t>
      </w:r>
      <w:r w:rsidR="00310F81">
        <w:t xml:space="preserve">P2: </w:t>
      </w:r>
      <w:r w:rsidR="00A52405" w:rsidRPr="00D26D1A">
        <w:rPr>
          <w:i/>
        </w:rPr>
        <w:t>I can see in 2013 they have not committed crime, but it is increasing, if you look at 2014 and more</w:t>
      </w:r>
      <w:r w:rsidR="00A52405" w:rsidRPr="006D4935">
        <w:t>.</w:t>
      </w:r>
      <w:r w:rsidR="007B0FD8" w:rsidRPr="006D4935">
        <w:t xml:space="preserve"> </w:t>
      </w:r>
    </w:p>
    <w:p w14:paraId="1ACBB459" w14:textId="33EEAED3" w:rsidR="007B0FD8" w:rsidRPr="006D4935" w:rsidRDefault="00AB7CDC" w:rsidP="009D1E91">
      <w:pPr>
        <w:ind w:firstLine="363"/>
      </w:pPr>
      <w:r>
        <w:rPr>
          <w:b/>
        </w:rPr>
        <w:t>6</w:t>
      </w:r>
      <w:r w:rsidR="008F59E1" w:rsidRPr="006D4935">
        <w:rPr>
          <w:b/>
        </w:rPr>
        <w:t xml:space="preserve">. </w:t>
      </w:r>
      <w:r w:rsidR="00A52405" w:rsidRPr="006D4935">
        <w:rPr>
          <w:b/>
        </w:rPr>
        <w:t>Laddering:</w:t>
      </w:r>
      <w:r w:rsidR="00A52405" w:rsidRPr="006D4935">
        <w:t xml:space="preserve"> All </w:t>
      </w:r>
      <w:r w:rsidR="00C33FA8" w:rsidRPr="006D4935">
        <w:t>p</w:t>
      </w:r>
      <w:r w:rsidR="00A52405" w:rsidRPr="006D4935">
        <w:t xml:space="preserve">articipants developed an understanding of the situation based on initial cues they attended to. </w:t>
      </w:r>
      <w:r w:rsidR="00517218" w:rsidRPr="006D4935">
        <w:t>Explana</w:t>
      </w:r>
      <w:r w:rsidR="00A52405" w:rsidRPr="006D4935">
        <w:t xml:space="preserve">tions </w:t>
      </w:r>
      <w:r w:rsidR="009F36A1">
        <w:t>we</w:t>
      </w:r>
      <w:r w:rsidR="00A52405" w:rsidRPr="006D4935">
        <w:t>re elaborated to create bridges to new data to create a new understanding. Participant</w:t>
      </w:r>
      <w:r w:rsidR="009F36A1">
        <w:t xml:space="preserve"> 3</w:t>
      </w:r>
      <w:r w:rsidR="00A52405" w:rsidRPr="006D4935">
        <w:t xml:space="preserve"> </w:t>
      </w:r>
      <w:r w:rsidR="009F36A1">
        <w:t xml:space="preserve">first </w:t>
      </w:r>
      <w:r w:rsidR="00A52405" w:rsidRPr="006D4935">
        <w:t xml:space="preserve">explored </w:t>
      </w:r>
      <w:r w:rsidR="009F36A1">
        <w:t>offender</w:t>
      </w:r>
      <w:r w:rsidR="00A52405" w:rsidRPr="006D4935">
        <w:t xml:space="preserve"> 16, and then identified </w:t>
      </w:r>
      <w:r w:rsidR="009F36A1">
        <w:t xml:space="preserve">42 as a </w:t>
      </w:r>
      <w:r w:rsidR="00A52405" w:rsidRPr="006D4935">
        <w:t xml:space="preserve">co-offender. As the pair’s crimes over 2014 &amp; 2015 shows an increase, it was used as an anchor to bridge to 42’s criminal activities. </w:t>
      </w:r>
      <w:r w:rsidR="00310F81">
        <w:t>P3:</w:t>
      </w:r>
      <w:r w:rsidR="002D33EB">
        <w:t xml:space="preserve"> </w:t>
      </w:r>
      <w:r w:rsidR="00A52405" w:rsidRPr="00D26D1A">
        <w:rPr>
          <w:i/>
        </w:rPr>
        <w:t xml:space="preserve">Even 16 (&amp; 42) the same, in 2014 there was about 10 crimes, and then 2015 there was over 21, so it increased. You have Number 42 who has an increase (84 &amp; 42). </w:t>
      </w:r>
      <w:proofErr w:type="gramStart"/>
      <w:r w:rsidR="00A52405" w:rsidRPr="00D26D1A">
        <w:rPr>
          <w:i/>
        </w:rPr>
        <w:t>Then also 114 (&amp; 42 looks at the row).</w:t>
      </w:r>
      <w:proofErr w:type="gramEnd"/>
      <w:r w:rsidR="00A52405" w:rsidRPr="00D26D1A">
        <w:rPr>
          <w:i/>
        </w:rPr>
        <w:t xml:space="preserve"> Another is 18 (&amp; 42). This means this actor seems to show an increase in criminal activity.</w:t>
      </w:r>
    </w:p>
    <w:p w14:paraId="0A55952D" w14:textId="2103B12E" w:rsidR="007B0FD8" w:rsidRDefault="00AB7CDC" w:rsidP="009D1E91">
      <w:pPr>
        <w:ind w:firstLine="363"/>
        <w:rPr>
          <w:i/>
        </w:rPr>
      </w:pPr>
      <w:r>
        <w:rPr>
          <w:b/>
        </w:rPr>
        <w:t>7</w:t>
      </w:r>
      <w:r w:rsidR="008F59E1" w:rsidRPr="006D4935">
        <w:rPr>
          <w:b/>
        </w:rPr>
        <w:t xml:space="preserve">. </w:t>
      </w:r>
      <w:r w:rsidR="00A52405" w:rsidRPr="006D4935">
        <w:rPr>
          <w:b/>
        </w:rPr>
        <w:t>Explanation and storytelling:</w:t>
      </w:r>
      <w:r w:rsidR="00A52405" w:rsidRPr="006D4935">
        <w:t xml:space="preserve"> Construct</w:t>
      </w:r>
      <w:r w:rsidR="009F36A1">
        <w:t xml:space="preserve">ing </w:t>
      </w:r>
      <w:r w:rsidR="00A52405" w:rsidRPr="006D4935">
        <w:t>a story by explaining the</w:t>
      </w:r>
      <w:r w:rsidR="006D4935">
        <w:t xml:space="preserve"> behavio</w:t>
      </w:r>
      <w:r w:rsidR="00A52405" w:rsidRPr="006D4935">
        <w:t xml:space="preserve">r of crimes, criminal, time intervals and </w:t>
      </w:r>
      <w:r w:rsidR="00517218" w:rsidRPr="006D4935">
        <w:t>rela</w:t>
      </w:r>
      <w:r w:rsidR="00A52405" w:rsidRPr="006D4935">
        <w:t xml:space="preserve">tionships they have observed within the data and also </w:t>
      </w:r>
      <w:r w:rsidR="00A52405" w:rsidRPr="006D4935">
        <w:lastRenderedPageBreak/>
        <w:t xml:space="preserve">using their experience. After participants profiled offenders based on their observation, they elaborated further with explanations and storytelling. </w:t>
      </w:r>
      <w:r w:rsidR="000B6C96">
        <w:t xml:space="preserve">For </w:t>
      </w:r>
      <w:r w:rsidR="00A52405" w:rsidRPr="006D4935">
        <w:t>an actor of interest some participants looked at cues, such as number of 1</w:t>
      </w:r>
      <w:r w:rsidR="00A52405" w:rsidRPr="002D750F">
        <w:rPr>
          <w:vertAlign w:val="superscript"/>
        </w:rPr>
        <w:t>st</w:t>
      </w:r>
      <w:r w:rsidR="00A52405" w:rsidRPr="006D4935">
        <w:t xml:space="preserve"> and 2</w:t>
      </w:r>
      <w:r w:rsidR="00A52405" w:rsidRPr="002D750F">
        <w:rPr>
          <w:vertAlign w:val="superscript"/>
        </w:rPr>
        <w:t xml:space="preserve">nd </w:t>
      </w:r>
      <w:r w:rsidR="00A52405" w:rsidRPr="006D4935">
        <w:t>degree</w:t>
      </w:r>
      <w:r w:rsidR="00517218" w:rsidRPr="006D4935">
        <w:t xml:space="preserve"> connec</w:t>
      </w:r>
      <w:r w:rsidR="00A52405" w:rsidRPr="006D4935">
        <w:t xml:space="preserve">tions to </w:t>
      </w:r>
      <w:r w:rsidR="009F36A1">
        <w:t>see</w:t>
      </w:r>
      <w:r w:rsidR="00A52405" w:rsidRPr="006D4935">
        <w:t xml:space="preserve"> if the offender works with few or more criminals</w:t>
      </w:r>
      <w:r w:rsidR="000B6C96">
        <w:t xml:space="preserve">. Other cues </w:t>
      </w:r>
      <w:r w:rsidR="009F36A1">
        <w:t xml:space="preserve">were </w:t>
      </w:r>
      <w:r w:rsidR="00A52405" w:rsidRPr="006D4935">
        <w:t xml:space="preserve">crimes types (what type of crimes does the actor commit), crime scores (is the score low or high), time intervals (are the crimes recent or old), and other associations to their neighbor’s criminal activity. </w:t>
      </w:r>
      <w:r w:rsidR="009F36A1">
        <w:t>Participant</w:t>
      </w:r>
      <w:r w:rsidR="00D65267">
        <w:t xml:space="preserve"> 9 </w:t>
      </w:r>
      <w:r w:rsidR="00A52405" w:rsidRPr="006D4935">
        <w:t>enrich</w:t>
      </w:r>
      <w:r w:rsidR="009F36A1">
        <w:t>ed</w:t>
      </w:r>
      <w:r w:rsidR="00A52405" w:rsidRPr="006D4935">
        <w:t xml:space="preserve"> </w:t>
      </w:r>
      <w:r w:rsidR="00D65267">
        <w:t>the given information with</w:t>
      </w:r>
      <w:r w:rsidR="00A52405" w:rsidRPr="006D4935">
        <w:t xml:space="preserve"> prior experiences, knowledge and creativity.</w:t>
      </w:r>
      <w:r w:rsidR="00310F81">
        <w:t xml:space="preserve"> P9: </w:t>
      </w:r>
      <w:r w:rsidR="00A52405" w:rsidRPr="00D26D1A">
        <w:rPr>
          <w:i/>
        </w:rPr>
        <w:t xml:space="preserve">It kind of suggests that people’s perception that they are able to get away easily with Financial Fraud </w:t>
      </w:r>
      <w:r w:rsidR="009F36A1" w:rsidRPr="00D26D1A">
        <w:rPr>
          <w:i/>
        </w:rPr>
        <w:t>th</w:t>
      </w:r>
      <w:r w:rsidR="009F36A1">
        <w:rPr>
          <w:i/>
        </w:rPr>
        <w:t>e</w:t>
      </w:r>
      <w:r w:rsidR="009F36A1" w:rsidRPr="00D26D1A">
        <w:rPr>
          <w:i/>
        </w:rPr>
        <w:t xml:space="preserve">n </w:t>
      </w:r>
      <w:r w:rsidR="00A52405" w:rsidRPr="00D26D1A">
        <w:rPr>
          <w:i/>
        </w:rPr>
        <w:t>commit other physical crimes.</w:t>
      </w:r>
    </w:p>
    <w:p w14:paraId="2E9DD294" w14:textId="47AF4910" w:rsidR="00AB7CDC" w:rsidRPr="00AB7CDC" w:rsidRDefault="00AB7CDC" w:rsidP="00AB7CDC">
      <w:pPr>
        <w:ind w:firstLine="363"/>
        <w:rPr>
          <w:i/>
        </w:rPr>
      </w:pPr>
      <w:r>
        <w:rPr>
          <w:b/>
        </w:rPr>
        <w:t xml:space="preserve">8. </w:t>
      </w:r>
      <w:r w:rsidRPr="006D4935">
        <w:rPr>
          <w:b/>
        </w:rPr>
        <w:t>Summarization:</w:t>
      </w:r>
      <w:r w:rsidRPr="006D4935">
        <w:t xml:space="preserve"> Aggregation of crimes, offenders, and time intervals with direct or indirect connections. Participants were observed aggregating information, for</w:t>
      </w:r>
      <w:r w:rsidR="009F36A1">
        <w:t xml:space="preserve"> example,</w:t>
      </w:r>
      <w:r w:rsidRPr="006D4935">
        <w:t xml:space="preserve"> offender 16 the number of crimes grouped by year.</w:t>
      </w:r>
      <w:r>
        <w:t xml:space="preserve"> P3: </w:t>
      </w:r>
      <w:r w:rsidRPr="00D26D1A">
        <w:rPr>
          <w:i/>
        </w:rPr>
        <w:t>16 in 2014 there was about 10 crimes, and then 2015 ther</w:t>
      </w:r>
      <w:r>
        <w:rPr>
          <w:i/>
        </w:rPr>
        <w:t>e was over 21, so it increased.</w:t>
      </w:r>
    </w:p>
    <w:p w14:paraId="4D774054" w14:textId="143DE8CD" w:rsidR="007B0FD8" w:rsidRPr="00D26D1A" w:rsidRDefault="008F59E1" w:rsidP="009D1E91">
      <w:pPr>
        <w:ind w:firstLine="363"/>
        <w:rPr>
          <w:i/>
        </w:rPr>
      </w:pPr>
      <w:r w:rsidRPr="006D4935">
        <w:rPr>
          <w:b/>
        </w:rPr>
        <w:t xml:space="preserve">9. </w:t>
      </w:r>
      <w:r w:rsidR="00A52405" w:rsidRPr="006D4935">
        <w:rPr>
          <w:b/>
        </w:rPr>
        <w:t>Elimination:</w:t>
      </w:r>
      <w:r w:rsidR="00A52405" w:rsidRPr="006D4935">
        <w:t xml:space="preserve"> Generating new understanding by eliminating data considered as not relevant. At first participant</w:t>
      </w:r>
      <w:r w:rsidR="009F36A1">
        <w:t xml:space="preserve"> 4</w:t>
      </w:r>
      <w:r w:rsidR="00A52405" w:rsidRPr="006D4935">
        <w:t xml:space="preserve"> identified four actors who are very active, which </w:t>
      </w:r>
      <w:r w:rsidR="009F36A1" w:rsidRPr="006D4935">
        <w:t>seem</w:t>
      </w:r>
      <w:r w:rsidR="009F36A1">
        <w:t>ed</w:t>
      </w:r>
      <w:r w:rsidR="009F36A1" w:rsidRPr="006D4935">
        <w:t xml:space="preserve"> </w:t>
      </w:r>
      <w:r w:rsidR="00A52405" w:rsidRPr="006D4935">
        <w:t>interesting for the task at hand. However, then s/he identifie</w:t>
      </w:r>
      <w:r w:rsidR="009F36A1">
        <w:t>d</w:t>
      </w:r>
      <w:r w:rsidR="00A52405" w:rsidRPr="006D4935">
        <w:t xml:space="preserve"> that there is a mismatch in what s/he is looking for and the set </w:t>
      </w:r>
      <w:r w:rsidR="009F36A1" w:rsidRPr="006D4935">
        <w:t>g</w:t>
      </w:r>
      <w:r w:rsidR="009F36A1">
        <w:t>ot</w:t>
      </w:r>
      <w:r w:rsidR="009F36A1" w:rsidRPr="006D4935">
        <w:t xml:space="preserve"> </w:t>
      </w:r>
      <w:r w:rsidR="00A52405" w:rsidRPr="006D4935">
        <w:t>eliminated quickly.</w:t>
      </w:r>
      <w:r w:rsidR="00310F81">
        <w:t xml:space="preserve"> P4: </w:t>
      </w:r>
      <w:r w:rsidR="00A52405" w:rsidRPr="00D26D1A">
        <w:rPr>
          <w:i/>
        </w:rPr>
        <w:t>These are the ones at the top left corner. We have 45, 55, 95 &amp; 100. As you can see it is not constantly increasin</w:t>
      </w:r>
      <w:r w:rsidR="00722046" w:rsidRPr="00D26D1A">
        <w:rPr>
          <w:i/>
        </w:rPr>
        <w:t>g, 2013 to 2014 there is a rise</w:t>
      </w:r>
      <w:r w:rsidR="00A52405" w:rsidRPr="00D26D1A">
        <w:rPr>
          <w:i/>
        </w:rPr>
        <w:t xml:space="preserve"> from 2014 to 2015 there is a drop. We are looking for </w:t>
      </w:r>
      <w:r w:rsidR="00722046" w:rsidRPr="00D26D1A">
        <w:rPr>
          <w:i/>
        </w:rPr>
        <w:t>something, which</w:t>
      </w:r>
      <w:r w:rsidR="00A52405" w:rsidRPr="00D26D1A">
        <w:rPr>
          <w:i/>
        </w:rPr>
        <w:t xml:space="preserve"> has an increase. This one does 84 &amp; 42, robbery and disorder similar for 42 &amp; 114, this one again 44 &amp; 18 Criminal Damage they seem to be o</w:t>
      </w:r>
      <w:r w:rsidR="002D33EB">
        <w:rPr>
          <w:i/>
        </w:rPr>
        <w:t>n the rise.</w:t>
      </w:r>
    </w:p>
    <w:p w14:paraId="52487A28" w14:textId="245D8B6B" w:rsidR="008F59E1" w:rsidRPr="006D4935" w:rsidRDefault="008F59E1" w:rsidP="009D1E91">
      <w:pPr>
        <w:ind w:firstLine="363"/>
      </w:pPr>
      <w:r w:rsidRPr="006D4935">
        <w:rPr>
          <w:b/>
        </w:rPr>
        <w:t xml:space="preserve">10. </w:t>
      </w:r>
      <w:r w:rsidR="00A52405" w:rsidRPr="006D4935">
        <w:rPr>
          <w:b/>
        </w:rPr>
        <w:t>Verification:</w:t>
      </w:r>
      <w:r w:rsidR="00A52405" w:rsidRPr="006D4935">
        <w:t xml:space="preserve"> Participants consulted both representations for verification. </w:t>
      </w:r>
      <w:r w:rsidR="007F24AA">
        <w:t xml:space="preserve">When </w:t>
      </w:r>
      <w:r w:rsidR="00A52405" w:rsidRPr="006D4935">
        <w:t xml:space="preserve">looking at multiple </w:t>
      </w:r>
      <w:proofErr w:type="spellStart"/>
      <w:r w:rsidR="00A52405" w:rsidRPr="006D4935">
        <w:t>linesin</w:t>
      </w:r>
      <w:proofErr w:type="spellEnd"/>
      <w:r w:rsidR="00A52405" w:rsidRPr="006D4935">
        <w:t xml:space="preserve"> the NL diagram</w:t>
      </w:r>
      <w:r w:rsidR="007F24AA">
        <w:t>, for example</w:t>
      </w:r>
      <w:proofErr w:type="gramStart"/>
      <w:r w:rsidR="007F24AA">
        <w:t>,</w:t>
      </w:r>
      <w:r w:rsidR="007F24AA" w:rsidRPr="006D4935">
        <w:t xml:space="preserve"> </w:t>
      </w:r>
      <w:r w:rsidR="00A52405" w:rsidRPr="006D4935">
        <w:t xml:space="preserve"> to</w:t>
      </w:r>
      <w:proofErr w:type="gramEnd"/>
      <w:r w:rsidR="00A52405" w:rsidRPr="006D4935">
        <w:t xml:space="preserve"> infer how long an offender was active </w:t>
      </w:r>
      <w:r w:rsidR="007F24AA">
        <w:t xml:space="preserve">the conclusions were </w:t>
      </w:r>
      <w:r w:rsidR="00A52405" w:rsidRPr="006D4935">
        <w:t>verified by looking at the stacked bar chart’s time interval bars in the matrix.</w:t>
      </w:r>
      <w:r w:rsidR="00310F81">
        <w:t xml:space="preserve"> P5:</w:t>
      </w:r>
      <w:r w:rsidR="002D33EB">
        <w:rPr>
          <w:i/>
        </w:rPr>
        <w:t xml:space="preserve"> </w:t>
      </w:r>
      <w:r w:rsidR="00A52405" w:rsidRPr="00D26D1A">
        <w:rPr>
          <w:i/>
        </w:rPr>
        <w:t>I am going to the matrix as it can show the crime times in the visualization. The matrix confirms my discovery. The bar graph is shown in different col</w:t>
      </w:r>
      <w:r w:rsidR="002D33EB">
        <w:rPr>
          <w:i/>
        </w:rPr>
        <w:t>ors. I think that’s all of them</w:t>
      </w:r>
      <w:bookmarkStart w:id="9" w:name="User_preferences"/>
      <w:bookmarkEnd w:id="9"/>
      <w:r w:rsidR="002D33EB">
        <w:rPr>
          <w:i/>
        </w:rPr>
        <w:t>.</w:t>
      </w:r>
    </w:p>
    <w:p w14:paraId="376517CA" w14:textId="77777777" w:rsidR="007B0FD8" w:rsidRPr="006D4935" w:rsidRDefault="007B0FD8" w:rsidP="005B01FE">
      <w:pPr>
        <w:ind w:firstLine="363"/>
        <w:jc w:val="both"/>
      </w:pPr>
    </w:p>
    <w:p w14:paraId="278047BB" w14:textId="29F6F0C8" w:rsidR="00A50CA5" w:rsidRPr="006D4935" w:rsidRDefault="00A52405" w:rsidP="006D4935">
      <w:pPr>
        <w:jc w:val="center"/>
      </w:pPr>
      <w:r w:rsidRPr="006D4935">
        <w:rPr>
          <w:b/>
          <w:spacing w:val="-3"/>
          <w:w w:val="95"/>
        </w:rPr>
        <w:t>DISCUSSION</w:t>
      </w:r>
    </w:p>
    <w:p w14:paraId="4C192277" w14:textId="77777777" w:rsidR="004459A3" w:rsidRPr="006D4935" w:rsidRDefault="004459A3" w:rsidP="006D4935">
      <w:pPr>
        <w:jc w:val="both"/>
      </w:pPr>
    </w:p>
    <w:p w14:paraId="43831C5A" w14:textId="33BA526D" w:rsidR="00F156C6" w:rsidRPr="006D4935" w:rsidRDefault="00845F7E" w:rsidP="009D1E91">
      <w:pPr>
        <w:ind w:firstLine="363"/>
      </w:pPr>
      <w:r w:rsidRPr="006D4935">
        <w:t>The work of intelligence analysts is very challenging and</w:t>
      </w:r>
      <w:r w:rsidR="000C6AA5" w:rsidRPr="006D4935">
        <w:t xml:space="preserve"> </w:t>
      </w:r>
      <w:r w:rsidRPr="006D4935">
        <w:t>complex and cannot be reduced to simple lookup tasks.</w:t>
      </w:r>
      <w:r w:rsidR="002C5C9C">
        <w:t xml:space="preserve"> T</w:t>
      </w:r>
      <w:r w:rsidRPr="006D4935">
        <w:t xml:space="preserve">here is a lack of research to analyze these processes in more detail. In our research we tried to close this gap. We identified </w:t>
      </w:r>
      <w:r w:rsidR="002C5C9C">
        <w:t>ten</w:t>
      </w:r>
      <w:r w:rsidR="002C5C9C" w:rsidRPr="006D4935">
        <w:t xml:space="preserve"> </w:t>
      </w:r>
      <w:r w:rsidRPr="006D4935">
        <w:t>sense</w:t>
      </w:r>
      <w:r w:rsidR="006D4935">
        <w:t>-</w:t>
      </w:r>
      <w:r w:rsidRPr="006D4935">
        <w:t>making strategies</w:t>
      </w:r>
      <w:r w:rsidR="00C33FA8" w:rsidRPr="006D4935">
        <w:t>,</w:t>
      </w:r>
      <w:r w:rsidRPr="006D4935">
        <w:t xml:space="preserve"> which are especially relevant for intelligence analysis. Nevertheless, we think they can be generalized to other domains as well. In general, the strategies we identified represent very complex behavior</w:t>
      </w:r>
      <w:r w:rsidR="00C67AA3" w:rsidRPr="006D4935">
        <w:t>,</w:t>
      </w:r>
      <w:r w:rsidRPr="006D4935">
        <w:t xml:space="preserve"> which goes beyond simple identification of data points. </w:t>
      </w:r>
      <w:r w:rsidR="00F156C6" w:rsidRPr="006D4935">
        <w:t>Participants, on the one hand, adopted strategies to find information in the data</w:t>
      </w:r>
      <w:r w:rsidR="000D0D92">
        <w:t>, such as</w:t>
      </w:r>
      <w:r w:rsidR="00F156C6" w:rsidRPr="006D4935">
        <w:t xml:space="preserve"> </w:t>
      </w:r>
      <w:r w:rsidR="00F156C6" w:rsidRPr="00FD4EE0">
        <w:rPr>
          <w:i/>
        </w:rPr>
        <w:t xml:space="preserve">Identifying increase in criminal activity, </w:t>
      </w:r>
      <w:r w:rsidR="00F156C6" w:rsidRPr="006D4935">
        <w:t>while</w:t>
      </w:r>
      <w:r w:rsidR="006D4935">
        <w:t xml:space="preserve"> </w:t>
      </w:r>
      <w:r w:rsidR="00F156C6" w:rsidRPr="006D4935">
        <w:t xml:space="preserve">on the other hand, created </w:t>
      </w:r>
      <w:r w:rsidR="007F24AA" w:rsidRPr="006D4935">
        <w:t xml:space="preserve">new knowledge </w:t>
      </w:r>
      <w:r w:rsidR="00F156C6" w:rsidRPr="006D4935">
        <w:t xml:space="preserve">using strategies </w:t>
      </w:r>
      <w:r w:rsidR="000D0D92">
        <w:t xml:space="preserve">like </w:t>
      </w:r>
      <w:r w:rsidR="00F156C6" w:rsidRPr="00FD4EE0">
        <w:rPr>
          <w:i/>
        </w:rPr>
        <w:t xml:space="preserve">Pattern recognition, Relationships </w:t>
      </w:r>
      <w:r w:rsidR="00F156C6" w:rsidRPr="00FD4EE0">
        <w:t>and</w:t>
      </w:r>
      <w:r w:rsidR="00F156C6" w:rsidRPr="00FD4EE0">
        <w:rPr>
          <w:i/>
        </w:rPr>
        <w:t xml:space="preserve"> Profiling</w:t>
      </w:r>
      <w:r w:rsidR="000F2F6F">
        <w:t xml:space="preserve">. For the </w:t>
      </w:r>
      <w:r w:rsidR="00F156C6" w:rsidRPr="006D4935">
        <w:t>interpret</w:t>
      </w:r>
      <w:r w:rsidR="000F2F6F">
        <w:t xml:space="preserve">ation of </w:t>
      </w:r>
      <w:r w:rsidR="00F156C6" w:rsidRPr="006D4935">
        <w:t xml:space="preserve">the data </w:t>
      </w:r>
      <w:r w:rsidR="000D0D92">
        <w:t xml:space="preserve">and </w:t>
      </w:r>
      <w:r w:rsidR="000D0D92" w:rsidRPr="006D4935">
        <w:t xml:space="preserve">to elaborate their understanding and create new insights </w:t>
      </w:r>
      <w:r w:rsidR="00F156C6" w:rsidRPr="006D4935">
        <w:t xml:space="preserve">they used </w:t>
      </w:r>
      <w:r w:rsidR="00F156C6" w:rsidRPr="00FD4EE0">
        <w:rPr>
          <w:i/>
        </w:rPr>
        <w:t>Summarization, Comparing indicator sets, Laddering</w:t>
      </w:r>
      <w:r w:rsidR="00F156C6" w:rsidRPr="006D4935">
        <w:t xml:space="preserve"> and </w:t>
      </w:r>
      <w:r w:rsidR="00F156C6" w:rsidRPr="00FD4EE0">
        <w:rPr>
          <w:i/>
        </w:rPr>
        <w:t>Explanation and Storytelling</w:t>
      </w:r>
      <w:r w:rsidR="00F156C6" w:rsidRPr="006D4935">
        <w:t xml:space="preserve">. </w:t>
      </w:r>
      <w:r w:rsidR="00F156C6" w:rsidRPr="006D4935">
        <w:lastRenderedPageBreak/>
        <w:t xml:space="preserve">These strategies </w:t>
      </w:r>
      <w:r w:rsidR="000F2F6F" w:rsidRPr="006D4935">
        <w:t>t</w:t>
      </w:r>
      <w:r w:rsidR="000F2F6F">
        <w:t>ook</w:t>
      </w:r>
      <w:r w:rsidR="000F2F6F" w:rsidRPr="006D4935">
        <w:t xml:space="preserve"> </w:t>
      </w:r>
      <w:r w:rsidR="00F156C6" w:rsidRPr="006D4935">
        <w:t xml:space="preserve">place in </w:t>
      </w:r>
      <w:r w:rsidR="000F2F6F">
        <w:t xml:space="preserve">a </w:t>
      </w:r>
      <w:r w:rsidR="00F156C6" w:rsidRPr="006D4935">
        <w:t>chaotic and cyclic manner depending on the available information and the goals they need</w:t>
      </w:r>
      <w:r w:rsidR="000F2F6F">
        <w:t>ed</w:t>
      </w:r>
      <w:r w:rsidR="00F156C6" w:rsidRPr="006D4935">
        <w:t xml:space="preserve"> to satisfy to gain cognitive traction. Finally, participants used </w:t>
      </w:r>
      <w:r w:rsidR="000D0D92">
        <w:t xml:space="preserve">the </w:t>
      </w:r>
      <w:r w:rsidR="00F156C6" w:rsidRPr="006D4935">
        <w:t xml:space="preserve">strategies </w:t>
      </w:r>
      <w:r w:rsidR="00F156C6" w:rsidRPr="00FD4EE0">
        <w:rPr>
          <w:i/>
        </w:rPr>
        <w:t>Elimination</w:t>
      </w:r>
      <w:r w:rsidR="00F156C6" w:rsidRPr="006D4935">
        <w:t xml:space="preserve"> and </w:t>
      </w:r>
      <w:r w:rsidR="00F156C6" w:rsidRPr="00FD4EE0">
        <w:rPr>
          <w:i/>
        </w:rPr>
        <w:t>Verification</w:t>
      </w:r>
      <w:r w:rsidR="00F156C6" w:rsidRPr="006D4935">
        <w:t xml:space="preserve"> when they </w:t>
      </w:r>
      <w:r w:rsidR="000D0D92">
        <w:t>m</w:t>
      </w:r>
      <w:r w:rsidR="00F156C6" w:rsidRPr="006D4935">
        <w:t>ove</w:t>
      </w:r>
      <w:r w:rsidR="000D0D92">
        <w:t>d</w:t>
      </w:r>
      <w:r w:rsidR="00F156C6" w:rsidRPr="006D4935">
        <w:t xml:space="preserve"> from low uncertainty to high certainty.</w:t>
      </w:r>
    </w:p>
    <w:p w14:paraId="35CD80C6" w14:textId="3262AF03" w:rsidR="00845F7E" w:rsidRPr="006D4935" w:rsidRDefault="00A1667F" w:rsidP="009D1E91">
      <w:pPr>
        <w:ind w:firstLine="363"/>
      </w:pPr>
      <w:r w:rsidRPr="006D4935">
        <w:t>Results from this study also indicate how sense</w:t>
      </w:r>
      <w:r w:rsidR="006D4935">
        <w:t>-</w:t>
      </w:r>
      <w:r w:rsidRPr="006D4935">
        <w:t>making</w:t>
      </w:r>
      <w:r w:rsidR="006D4935">
        <w:t xml:space="preserve"> strategies can be supported by i</w:t>
      </w:r>
      <w:r w:rsidR="00845F7E" w:rsidRPr="006D4935">
        <w:t xml:space="preserve">dentifying </w:t>
      </w:r>
      <w:r w:rsidR="000F2F6F">
        <w:t xml:space="preserve">how changes in </w:t>
      </w:r>
      <w:r w:rsidR="00845F7E" w:rsidRPr="006D4935">
        <w:t xml:space="preserve">the data can be supported by </w:t>
      </w:r>
      <w:proofErr w:type="gramStart"/>
      <w:r w:rsidR="00845F7E" w:rsidRPr="006D4935">
        <w:t>a visualization</w:t>
      </w:r>
      <w:proofErr w:type="gramEnd"/>
      <w:r w:rsidR="000D0D92">
        <w:t xml:space="preserve">. How to show </w:t>
      </w:r>
      <w:r w:rsidR="00845F7E" w:rsidRPr="006D4935">
        <w:t xml:space="preserve">such developments at a glance </w:t>
      </w:r>
      <w:r w:rsidR="00972342">
        <w:t>instead of forcing the analyst to jump</w:t>
      </w:r>
      <w:r w:rsidR="00845F7E" w:rsidRPr="006D4935">
        <w:t xml:space="preserve"> </w:t>
      </w:r>
      <w:proofErr w:type="gramStart"/>
      <w:r w:rsidR="00845F7E" w:rsidRPr="006D4935">
        <w:t>from one visualization</w:t>
      </w:r>
      <w:proofErr w:type="gramEnd"/>
      <w:r w:rsidR="00845F7E" w:rsidRPr="006D4935">
        <w:t xml:space="preserve"> to another again and again. An important point was that participants used the combination of two visualizations for verification purposes, to make sure that the results they found </w:t>
      </w:r>
      <w:proofErr w:type="gramStart"/>
      <w:r w:rsidR="00845F7E" w:rsidRPr="006D4935">
        <w:t>in one visualization</w:t>
      </w:r>
      <w:proofErr w:type="gramEnd"/>
      <w:r w:rsidR="00845F7E" w:rsidRPr="006D4935">
        <w:t xml:space="preserve"> </w:t>
      </w:r>
      <w:r w:rsidR="00972342">
        <w:t xml:space="preserve">can </w:t>
      </w:r>
      <w:r w:rsidR="00845F7E" w:rsidRPr="006D4935">
        <w:t>also be observed in the other visualization. This indicates that the juxtaposition of two visualization</w:t>
      </w:r>
      <w:r w:rsidR="006C4A7C" w:rsidRPr="006D4935">
        <w:t xml:space="preserve"> of that type</w:t>
      </w:r>
      <w:r w:rsidR="00845F7E" w:rsidRPr="006D4935">
        <w:t xml:space="preserve"> can be used to support verification strategies. These are good examples for the usefulness of analyzing sense</w:t>
      </w:r>
      <w:r w:rsidR="006D4935">
        <w:t>-</w:t>
      </w:r>
      <w:r w:rsidR="00845F7E" w:rsidRPr="006D4935">
        <w:t>making strategies for design purposes. If designers know which sense</w:t>
      </w:r>
      <w:r w:rsidR="006D4935">
        <w:t>-</w:t>
      </w:r>
      <w:r w:rsidR="00845F7E" w:rsidRPr="006D4935">
        <w:t>making strategies the potential users adopt they can adapt the system to these strategies.</w:t>
      </w:r>
    </w:p>
    <w:p w14:paraId="7137BE1C" w14:textId="050F3F4E" w:rsidR="00A52405" w:rsidRPr="006D4935" w:rsidRDefault="00845F7E" w:rsidP="009D1E91">
      <w:pPr>
        <w:ind w:firstLine="363"/>
      </w:pPr>
      <w:r w:rsidRPr="006D4935">
        <w:t xml:space="preserve">Nevertheless, further research is certainly necessary. We need to </w:t>
      </w:r>
      <w:r w:rsidR="006C4A7C" w:rsidRPr="006D4935">
        <w:t xml:space="preserve">identify </w:t>
      </w:r>
      <w:r w:rsidRPr="006D4935">
        <w:t>how frequent the</w:t>
      </w:r>
      <w:r w:rsidR="006C4A7C" w:rsidRPr="006D4935">
        <w:t xml:space="preserve"> involved</w:t>
      </w:r>
      <w:r w:rsidRPr="006D4935">
        <w:t xml:space="preserve"> strategies </w:t>
      </w:r>
      <w:r w:rsidR="006C4A7C" w:rsidRPr="006D4935">
        <w:t xml:space="preserve">appear </w:t>
      </w:r>
      <w:r w:rsidRPr="006D4935">
        <w:t xml:space="preserve">and whether they are applied in many different contexts or, in contrast to that, </w:t>
      </w:r>
      <w:r w:rsidR="00972342">
        <w:t xml:space="preserve">if </w:t>
      </w:r>
      <w:r w:rsidRPr="006D4935">
        <w:t>they are only adopted for specific kinds of tasks. We also need to know whether these sense</w:t>
      </w:r>
      <w:r w:rsidR="006D4935">
        <w:t>-</w:t>
      </w:r>
      <w:r w:rsidRPr="006D4935">
        <w:t>making strategies are efficient or not. It is also necessary to check whether the sense</w:t>
      </w:r>
      <w:r w:rsidR="006D4935">
        <w:t>-</w:t>
      </w:r>
      <w:r w:rsidRPr="006D4935">
        <w:t>making strategies we found for intelligence analysis will also hold for other domains.</w:t>
      </w:r>
    </w:p>
    <w:p w14:paraId="0285298B" w14:textId="77777777" w:rsidR="00A52405" w:rsidRPr="006D4935" w:rsidRDefault="00A52405" w:rsidP="00103C8B">
      <w:pPr>
        <w:jc w:val="center"/>
      </w:pPr>
    </w:p>
    <w:p w14:paraId="4997663A" w14:textId="77777777" w:rsidR="00A52405" w:rsidRPr="006D4935" w:rsidRDefault="00A52405" w:rsidP="00951D71">
      <w:pPr>
        <w:jc w:val="center"/>
      </w:pPr>
      <w:r w:rsidRPr="006D4935">
        <w:rPr>
          <w:b/>
          <w:spacing w:val="-3"/>
          <w:w w:val="95"/>
        </w:rPr>
        <w:t>CONCLUSION</w:t>
      </w:r>
    </w:p>
    <w:p w14:paraId="5039A9C5" w14:textId="77777777" w:rsidR="00A50CA5" w:rsidRPr="006D4935" w:rsidRDefault="00A50CA5" w:rsidP="00951D71">
      <w:pPr>
        <w:jc w:val="center"/>
      </w:pPr>
    </w:p>
    <w:p w14:paraId="24BAADAC" w14:textId="2B1C2601" w:rsidR="00845F7E" w:rsidRPr="006D4935" w:rsidRDefault="00845F7E" w:rsidP="009D1E91">
      <w:pPr>
        <w:ind w:firstLine="363"/>
      </w:pPr>
      <w:r w:rsidRPr="006D4935">
        <w:t xml:space="preserve">In this paper, we describe a system consisting of </w:t>
      </w:r>
      <w:proofErr w:type="gramStart"/>
      <w:r w:rsidR="00764DDB">
        <w:t xml:space="preserve">a </w:t>
      </w:r>
      <w:r w:rsidRPr="006D4935">
        <w:t>node</w:t>
      </w:r>
      <w:proofErr w:type="gramEnd"/>
      <w:r w:rsidRPr="006D4935">
        <w:t>-link and matrix</w:t>
      </w:r>
      <w:r w:rsidR="00764DDB">
        <w:t xml:space="preserve"> visualization</w:t>
      </w:r>
      <w:r w:rsidRPr="006D4935">
        <w:t xml:space="preserve"> for intelligence analysts who want to investigate social networks of co-offenders and their temporal </w:t>
      </w:r>
      <w:r w:rsidR="00764DDB">
        <w:t>evolution</w:t>
      </w:r>
      <w:r w:rsidRPr="006D4935">
        <w:t xml:space="preserve">. We </w:t>
      </w:r>
      <w:r w:rsidR="0093742C">
        <w:t>looked at how participants used the system during exploration and which strategies they developed to solve realistic tasks</w:t>
      </w:r>
      <w:r w:rsidRPr="006D4935">
        <w:t>. These sense</w:t>
      </w:r>
      <w:r w:rsidR="006D4935">
        <w:t>-</w:t>
      </w:r>
      <w:r w:rsidRPr="006D4935">
        <w:t>making strategies can be used to inform the work of designers of such systems</w:t>
      </w:r>
      <w:r w:rsidR="0093742C">
        <w:t xml:space="preserve"> by supporting </w:t>
      </w:r>
      <w:r w:rsidRPr="006D4935">
        <w:t>their structure, layout and interaction possibilities.</w:t>
      </w:r>
      <w:r w:rsidR="004459A3" w:rsidRPr="006D4935">
        <w:t xml:space="preserve"> </w:t>
      </w:r>
    </w:p>
    <w:p w14:paraId="1B1AB505" w14:textId="77777777" w:rsidR="00A52405" w:rsidRPr="006D4935" w:rsidRDefault="00A52405" w:rsidP="00103C8B">
      <w:pPr>
        <w:jc w:val="center"/>
      </w:pPr>
    </w:p>
    <w:p w14:paraId="2D429A42" w14:textId="02813A65" w:rsidR="00674664" w:rsidRPr="006D4935" w:rsidRDefault="00A52405" w:rsidP="00951D71">
      <w:pPr>
        <w:jc w:val="center"/>
      </w:pPr>
      <w:r w:rsidRPr="006D4935">
        <w:rPr>
          <w:b/>
          <w:spacing w:val="-3"/>
          <w:w w:val="95"/>
        </w:rPr>
        <w:t>ACKNOWLEDGMENTS</w:t>
      </w:r>
      <w:bookmarkStart w:id="10" w:name="_bookmark7"/>
      <w:bookmarkEnd w:id="10"/>
      <w:r w:rsidR="00674664" w:rsidRPr="006D4935">
        <w:br/>
      </w:r>
    </w:p>
    <w:p w14:paraId="26ABE332" w14:textId="7C8239F5" w:rsidR="006A4E3A" w:rsidRPr="006D4935" w:rsidRDefault="006A4E3A" w:rsidP="009D1E91">
      <w:pPr>
        <w:ind w:firstLine="363"/>
      </w:pPr>
      <w:r w:rsidRPr="006D4935">
        <w:t>The res</w:t>
      </w:r>
      <w:r w:rsidR="001626DB" w:rsidRPr="006D4935">
        <w:t>earch reported in this paper has</w:t>
      </w:r>
      <w:r w:rsidRPr="006D4935">
        <w:t xml:space="preserve"> received funding from the European Union 7th Framework </w:t>
      </w:r>
      <w:proofErr w:type="spellStart"/>
      <w:r w:rsidRPr="006D4935">
        <w:t>Programme</w:t>
      </w:r>
      <w:proofErr w:type="spellEnd"/>
      <w:r w:rsidRPr="006D4935">
        <w:t xml:space="preserve"> FP7/2007-2013, through the VALCRI </w:t>
      </w:r>
      <w:proofErr w:type="gramStart"/>
      <w:r w:rsidRPr="006D4935">
        <w:t>project</w:t>
      </w:r>
      <w:proofErr w:type="gramEnd"/>
      <w:r w:rsidRPr="006D4935">
        <w:t xml:space="preserve"> under grant agreement no. FP7-IP-608142, </w:t>
      </w:r>
      <w:r w:rsidR="001626DB" w:rsidRPr="006D4935">
        <w:t xml:space="preserve">awarded </w:t>
      </w:r>
      <w:r w:rsidRPr="006D4935">
        <w:t xml:space="preserve">to </w:t>
      </w:r>
      <w:r w:rsidR="001626DB" w:rsidRPr="006D4935">
        <w:t xml:space="preserve">B.L. William Wong, </w:t>
      </w:r>
      <w:r w:rsidRPr="006D4935">
        <w:t>Middlesex University</w:t>
      </w:r>
      <w:r w:rsidR="001626DB" w:rsidRPr="006D4935">
        <w:t xml:space="preserve"> London,</w:t>
      </w:r>
      <w:r w:rsidRPr="006D4935">
        <w:t xml:space="preserve"> and Partners</w:t>
      </w:r>
      <w:r w:rsidR="001626DB" w:rsidRPr="006D4935">
        <w:t>.</w:t>
      </w:r>
    </w:p>
    <w:p w14:paraId="59C90C17" w14:textId="77777777" w:rsidR="00674664" w:rsidRPr="006D4935" w:rsidRDefault="00674664" w:rsidP="008E0418">
      <w:pPr>
        <w:jc w:val="center"/>
      </w:pPr>
    </w:p>
    <w:p w14:paraId="6A23DC73" w14:textId="0B804316" w:rsidR="00674664" w:rsidRPr="006D4935" w:rsidRDefault="00A52405" w:rsidP="00674664">
      <w:pPr>
        <w:jc w:val="center"/>
        <w:rPr>
          <w:b/>
          <w:sz w:val="18"/>
        </w:rPr>
      </w:pPr>
      <w:r w:rsidRPr="006D4935">
        <w:rPr>
          <w:b/>
        </w:rPr>
        <w:t>REFERENCES</w:t>
      </w:r>
      <w:r w:rsidR="00A50CA5" w:rsidRPr="006D4935">
        <w:rPr>
          <w:b/>
        </w:rPr>
        <w:t xml:space="preserve"> </w:t>
      </w:r>
    </w:p>
    <w:p w14:paraId="76C171A5" w14:textId="77777777" w:rsidR="0080453B" w:rsidRDefault="0080453B" w:rsidP="00103C8B">
      <w:pPr>
        <w:jc w:val="center"/>
        <w:rPr>
          <w:color w:val="000000"/>
          <w:sz w:val="16"/>
          <w:szCs w:val="16"/>
        </w:rPr>
      </w:pPr>
    </w:p>
    <w:p w14:paraId="751FD1F7" w14:textId="01CB4D11" w:rsidR="0036483B" w:rsidRPr="00103C8B" w:rsidRDefault="0036483B" w:rsidP="009D1E91">
      <w:pPr>
        <w:ind w:left="426" w:hanging="426"/>
        <w:rPr>
          <w:color w:val="000000"/>
          <w:sz w:val="16"/>
          <w:szCs w:val="16"/>
        </w:rPr>
      </w:pPr>
      <w:proofErr w:type="spellStart"/>
      <w:r w:rsidRPr="00103C8B">
        <w:rPr>
          <w:color w:val="000000"/>
          <w:sz w:val="16"/>
          <w:szCs w:val="16"/>
        </w:rPr>
        <w:t>Alper</w:t>
      </w:r>
      <w:proofErr w:type="spellEnd"/>
      <w:r w:rsidRPr="00103C8B">
        <w:rPr>
          <w:color w:val="000000"/>
          <w:sz w:val="16"/>
          <w:szCs w:val="16"/>
        </w:rPr>
        <w:t xml:space="preserve">, B., Bach, B., Henry Riche, N., Isenberg, T., &amp; </w:t>
      </w:r>
      <w:proofErr w:type="spellStart"/>
      <w:r w:rsidRPr="00103C8B">
        <w:rPr>
          <w:color w:val="000000"/>
          <w:sz w:val="16"/>
          <w:szCs w:val="16"/>
        </w:rPr>
        <w:t>Fekete</w:t>
      </w:r>
      <w:proofErr w:type="spellEnd"/>
      <w:r w:rsidRPr="00103C8B">
        <w:rPr>
          <w:color w:val="000000"/>
          <w:sz w:val="16"/>
          <w:szCs w:val="16"/>
        </w:rPr>
        <w:t>, J</w:t>
      </w:r>
      <w:proofErr w:type="gramStart"/>
      <w:r w:rsidRPr="00103C8B">
        <w:rPr>
          <w:color w:val="000000"/>
          <w:sz w:val="16"/>
          <w:szCs w:val="16"/>
        </w:rPr>
        <w:t>.-</w:t>
      </w:r>
      <w:proofErr w:type="gramEnd"/>
      <w:r w:rsidRPr="00103C8B">
        <w:rPr>
          <w:color w:val="000000"/>
          <w:sz w:val="16"/>
          <w:szCs w:val="16"/>
        </w:rPr>
        <w:t xml:space="preserve">D. (2013). Weighted graph comparison techniques for brain connectivity analysis. </w:t>
      </w:r>
      <w:proofErr w:type="gramStart"/>
      <w:r w:rsidRPr="00103C8B">
        <w:rPr>
          <w:color w:val="000000"/>
          <w:sz w:val="16"/>
          <w:szCs w:val="16"/>
        </w:rPr>
        <w:t xml:space="preserve">In </w:t>
      </w:r>
      <w:r w:rsidRPr="0081166A">
        <w:rPr>
          <w:i/>
          <w:color w:val="000000"/>
          <w:sz w:val="16"/>
          <w:szCs w:val="16"/>
        </w:rPr>
        <w:t>Proceedings of the SIGCHI Conference on Human Factors in Computing Systems</w:t>
      </w:r>
      <w:r w:rsidRPr="00103C8B">
        <w:rPr>
          <w:color w:val="000000"/>
          <w:sz w:val="16"/>
          <w:szCs w:val="16"/>
        </w:rPr>
        <w:t xml:space="preserve"> (pp. 483–492).</w:t>
      </w:r>
      <w:proofErr w:type="gramEnd"/>
      <w:r w:rsidRPr="00103C8B">
        <w:rPr>
          <w:color w:val="000000"/>
          <w:sz w:val="16"/>
          <w:szCs w:val="16"/>
        </w:rPr>
        <w:t xml:space="preserve"> ACM.</w:t>
      </w:r>
    </w:p>
    <w:p w14:paraId="7B8F8221" w14:textId="77777777" w:rsidR="00A60FAF" w:rsidRDefault="0036483B" w:rsidP="00A60FAF">
      <w:pPr>
        <w:ind w:left="426" w:hanging="426"/>
        <w:rPr>
          <w:color w:val="000000"/>
          <w:sz w:val="16"/>
          <w:szCs w:val="16"/>
        </w:rPr>
      </w:pPr>
      <w:proofErr w:type="spellStart"/>
      <w:r w:rsidRPr="00103C8B">
        <w:rPr>
          <w:color w:val="000000"/>
          <w:sz w:val="16"/>
          <w:szCs w:val="16"/>
        </w:rPr>
        <w:t>Archambault</w:t>
      </w:r>
      <w:proofErr w:type="spellEnd"/>
      <w:r w:rsidRPr="00103C8B">
        <w:rPr>
          <w:color w:val="000000"/>
          <w:sz w:val="16"/>
          <w:szCs w:val="16"/>
        </w:rPr>
        <w:t xml:space="preserve">, D., </w:t>
      </w:r>
      <w:proofErr w:type="spellStart"/>
      <w:r w:rsidRPr="00103C8B">
        <w:rPr>
          <w:color w:val="000000"/>
          <w:sz w:val="16"/>
          <w:szCs w:val="16"/>
        </w:rPr>
        <w:t>Abello</w:t>
      </w:r>
      <w:proofErr w:type="spellEnd"/>
      <w:r w:rsidRPr="00103C8B">
        <w:rPr>
          <w:color w:val="000000"/>
          <w:sz w:val="16"/>
          <w:szCs w:val="16"/>
        </w:rPr>
        <w:t xml:space="preserve">, J., Kennedy, J., </w:t>
      </w:r>
      <w:proofErr w:type="spellStart"/>
      <w:r w:rsidRPr="00103C8B">
        <w:rPr>
          <w:color w:val="000000"/>
          <w:sz w:val="16"/>
          <w:szCs w:val="16"/>
        </w:rPr>
        <w:t>Kobourov</w:t>
      </w:r>
      <w:proofErr w:type="spellEnd"/>
      <w:r w:rsidRPr="00103C8B">
        <w:rPr>
          <w:color w:val="000000"/>
          <w:sz w:val="16"/>
          <w:szCs w:val="16"/>
        </w:rPr>
        <w:t>, S., Ma, K</w:t>
      </w:r>
      <w:proofErr w:type="gramStart"/>
      <w:r w:rsidRPr="00103C8B">
        <w:rPr>
          <w:color w:val="000000"/>
          <w:sz w:val="16"/>
          <w:szCs w:val="16"/>
        </w:rPr>
        <w:t>.-</w:t>
      </w:r>
      <w:proofErr w:type="gramEnd"/>
      <w:r w:rsidRPr="00103C8B">
        <w:rPr>
          <w:color w:val="000000"/>
          <w:sz w:val="16"/>
          <w:szCs w:val="16"/>
        </w:rPr>
        <w:t xml:space="preserve">L., </w:t>
      </w:r>
      <w:proofErr w:type="spellStart"/>
      <w:r w:rsidRPr="00103C8B">
        <w:rPr>
          <w:color w:val="000000"/>
          <w:sz w:val="16"/>
          <w:szCs w:val="16"/>
        </w:rPr>
        <w:t>Miksch</w:t>
      </w:r>
      <w:proofErr w:type="spellEnd"/>
      <w:r w:rsidRPr="00103C8B">
        <w:rPr>
          <w:color w:val="000000"/>
          <w:sz w:val="16"/>
          <w:szCs w:val="16"/>
        </w:rPr>
        <w:t xml:space="preserve">, S., </w:t>
      </w:r>
      <w:proofErr w:type="spellStart"/>
      <w:r w:rsidR="0080453B" w:rsidRPr="00103C8B">
        <w:rPr>
          <w:color w:val="000000"/>
          <w:sz w:val="16"/>
          <w:szCs w:val="16"/>
        </w:rPr>
        <w:t>Muelder</w:t>
      </w:r>
      <w:proofErr w:type="spellEnd"/>
      <w:r w:rsidR="0080453B" w:rsidRPr="00103C8B">
        <w:rPr>
          <w:color w:val="000000"/>
          <w:sz w:val="16"/>
          <w:szCs w:val="16"/>
        </w:rPr>
        <w:t xml:space="preserve">, C. &amp; </w:t>
      </w:r>
      <w:proofErr w:type="spellStart"/>
      <w:r w:rsidRPr="00103C8B">
        <w:rPr>
          <w:color w:val="000000"/>
          <w:sz w:val="16"/>
          <w:szCs w:val="16"/>
        </w:rPr>
        <w:t>Telea</w:t>
      </w:r>
      <w:proofErr w:type="spellEnd"/>
      <w:r w:rsidRPr="00103C8B">
        <w:rPr>
          <w:color w:val="000000"/>
          <w:sz w:val="16"/>
          <w:szCs w:val="16"/>
        </w:rPr>
        <w:t xml:space="preserve">, A. C. (2014). </w:t>
      </w:r>
      <w:r w:rsidRPr="00BE7305">
        <w:rPr>
          <w:i/>
          <w:color w:val="000000"/>
          <w:sz w:val="16"/>
          <w:szCs w:val="16"/>
        </w:rPr>
        <w:t>Temporal Multivariate Networks.</w:t>
      </w:r>
      <w:r w:rsidRPr="00103C8B">
        <w:rPr>
          <w:color w:val="000000"/>
          <w:sz w:val="16"/>
          <w:szCs w:val="16"/>
        </w:rPr>
        <w:t xml:space="preserve"> In A. </w:t>
      </w:r>
      <w:proofErr w:type="spellStart"/>
      <w:r w:rsidRPr="00103C8B">
        <w:rPr>
          <w:color w:val="000000"/>
          <w:sz w:val="16"/>
          <w:szCs w:val="16"/>
        </w:rPr>
        <w:t>Kerren</w:t>
      </w:r>
      <w:proofErr w:type="spellEnd"/>
      <w:r w:rsidRPr="00103C8B">
        <w:rPr>
          <w:color w:val="000000"/>
          <w:sz w:val="16"/>
          <w:szCs w:val="16"/>
        </w:rPr>
        <w:t xml:space="preserve">, H. C. Purchase, &amp; M. O. Ward (Eds.), </w:t>
      </w:r>
      <w:r w:rsidRPr="00BE7305">
        <w:rPr>
          <w:color w:val="000000"/>
          <w:sz w:val="16"/>
          <w:szCs w:val="16"/>
        </w:rPr>
        <w:t>Multivariate Network Visualization</w:t>
      </w:r>
      <w:r w:rsidRPr="00103C8B">
        <w:rPr>
          <w:color w:val="000000"/>
          <w:sz w:val="16"/>
          <w:szCs w:val="16"/>
        </w:rPr>
        <w:t xml:space="preserve"> (pp. 151–174). </w:t>
      </w:r>
      <w:proofErr w:type="gramStart"/>
      <w:r w:rsidRPr="00103C8B">
        <w:rPr>
          <w:color w:val="000000"/>
          <w:sz w:val="16"/>
          <w:szCs w:val="16"/>
        </w:rPr>
        <w:t>Springer International Publishing.</w:t>
      </w:r>
      <w:proofErr w:type="gramEnd"/>
    </w:p>
    <w:p w14:paraId="4BE7A90E" w14:textId="0CDE6E92" w:rsidR="0036483B" w:rsidRPr="00103C8B" w:rsidRDefault="0036483B" w:rsidP="00A60FAF">
      <w:pPr>
        <w:ind w:left="426" w:hanging="426"/>
        <w:rPr>
          <w:color w:val="000000"/>
          <w:sz w:val="16"/>
          <w:szCs w:val="16"/>
        </w:rPr>
      </w:pPr>
      <w:r w:rsidRPr="00103C8B">
        <w:rPr>
          <w:color w:val="000000"/>
          <w:sz w:val="16"/>
          <w:szCs w:val="16"/>
        </w:rPr>
        <w:t xml:space="preserve">Bach, B., Henry-Riche, N., Dwyer, T., </w:t>
      </w:r>
      <w:proofErr w:type="spellStart"/>
      <w:r w:rsidRPr="00103C8B">
        <w:rPr>
          <w:color w:val="000000"/>
          <w:sz w:val="16"/>
          <w:szCs w:val="16"/>
        </w:rPr>
        <w:t>Madhyastha</w:t>
      </w:r>
      <w:proofErr w:type="spellEnd"/>
      <w:r w:rsidRPr="00103C8B">
        <w:rPr>
          <w:color w:val="000000"/>
          <w:sz w:val="16"/>
          <w:szCs w:val="16"/>
        </w:rPr>
        <w:t xml:space="preserve">, T., </w:t>
      </w:r>
      <w:proofErr w:type="spellStart"/>
      <w:r w:rsidRPr="00103C8B">
        <w:rPr>
          <w:color w:val="000000"/>
          <w:sz w:val="16"/>
          <w:szCs w:val="16"/>
        </w:rPr>
        <w:t>Fekete</w:t>
      </w:r>
      <w:proofErr w:type="spellEnd"/>
      <w:r w:rsidRPr="00103C8B">
        <w:rPr>
          <w:color w:val="000000"/>
          <w:sz w:val="16"/>
          <w:szCs w:val="16"/>
        </w:rPr>
        <w:t xml:space="preserve">, J. D., &amp; Grabowski, T. (2015). Small </w:t>
      </w:r>
      <w:proofErr w:type="spellStart"/>
      <w:r w:rsidRPr="00103C8B">
        <w:rPr>
          <w:color w:val="000000"/>
          <w:sz w:val="16"/>
          <w:szCs w:val="16"/>
        </w:rPr>
        <w:t>MultiPiles</w:t>
      </w:r>
      <w:proofErr w:type="spellEnd"/>
      <w:r w:rsidRPr="00103C8B">
        <w:rPr>
          <w:color w:val="000000"/>
          <w:sz w:val="16"/>
          <w:szCs w:val="16"/>
        </w:rPr>
        <w:t xml:space="preserve">: Piling </w:t>
      </w:r>
      <w:r w:rsidR="00B74693">
        <w:rPr>
          <w:color w:val="000000"/>
          <w:sz w:val="16"/>
          <w:szCs w:val="16"/>
        </w:rPr>
        <w:t>t</w:t>
      </w:r>
      <w:r w:rsidRPr="00103C8B">
        <w:rPr>
          <w:color w:val="000000"/>
          <w:sz w:val="16"/>
          <w:szCs w:val="16"/>
        </w:rPr>
        <w:t xml:space="preserve">ime to </w:t>
      </w:r>
      <w:r w:rsidR="00B74693">
        <w:rPr>
          <w:color w:val="000000"/>
          <w:sz w:val="16"/>
          <w:szCs w:val="16"/>
        </w:rPr>
        <w:t>e</w:t>
      </w:r>
      <w:r w:rsidRPr="00103C8B">
        <w:rPr>
          <w:color w:val="000000"/>
          <w:sz w:val="16"/>
          <w:szCs w:val="16"/>
        </w:rPr>
        <w:t xml:space="preserve">xplore </w:t>
      </w:r>
      <w:r w:rsidR="00B74693">
        <w:rPr>
          <w:color w:val="000000"/>
          <w:sz w:val="16"/>
          <w:szCs w:val="16"/>
        </w:rPr>
        <w:lastRenderedPageBreak/>
        <w:t>t</w:t>
      </w:r>
      <w:r w:rsidRPr="00103C8B">
        <w:rPr>
          <w:color w:val="000000"/>
          <w:sz w:val="16"/>
          <w:szCs w:val="16"/>
        </w:rPr>
        <w:t xml:space="preserve">emporal </w:t>
      </w:r>
      <w:r w:rsidR="00B74693">
        <w:rPr>
          <w:color w:val="000000"/>
          <w:sz w:val="16"/>
          <w:szCs w:val="16"/>
        </w:rPr>
        <w:t>p</w:t>
      </w:r>
      <w:r w:rsidRPr="00103C8B">
        <w:rPr>
          <w:color w:val="000000"/>
          <w:sz w:val="16"/>
          <w:szCs w:val="16"/>
        </w:rPr>
        <w:t xml:space="preserve">atterns in </w:t>
      </w:r>
      <w:r w:rsidR="00B74693">
        <w:rPr>
          <w:color w:val="000000"/>
          <w:sz w:val="16"/>
          <w:szCs w:val="16"/>
        </w:rPr>
        <w:t>d</w:t>
      </w:r>
      <w:r w:rsidRPr="00103C8B">
        <w:rPr>
          <w:color w:val="000000"/>
          <w:sz w:val="16"/>
          <w:szCs w:val="16"/>
        </w:rPr>
        <w:t xml:space="preserve">ynamic </w:t>
      </w:r>
      <w:r w:rsidR="00B74693">
        <w:rPr>
          <w:color w:val="000000"/>
          <w:sz w:val="16"/>
          <w:szCs w:val="16"/>
        </w:rPr>
        <w:t>n</w:t>
      </w:r>
      <w:r w:rsidRPr="00103C8B">
        <w:rPr>
          <w:color w:val="000000"/>
          <w:sz w:val="16"/>
          <w:szCs w:val="16"/>
        </w:rPr>
        <w:t xml:space="preserve">etworks. </w:t>
      </w:r>
      <w:proofErr w:type="gramStart"/>
      <w:r w:rsidRPr="00103C8B">
        <w:rPr>
          <w:color w:val="000000"/>
          <w:sz w:val="16"/>
          <w:szCs w:val="16"/>
        </w:rPr>
        <w:t xml:space="preserve">In </w:t>
      </w:r>
      <w:r w:rsidRPr="0081166A">
        <w:rPr>
          <w:i/>
          <w:color w:val="000000"/>
          <w:sz w:val="16"/>
          <w:szCs w:val="16"/>
        </w:rPr>
        <w:t>Computer Graphics Forum</w:t>
      </w:r>
      <w:r w:rsidRPr="00103C8B">
        <w:rPr>
          <w:color w:val="000000"/>
          <w:sz w:val="16"/>
          <w:szCs w:val="16"/>
        </w:rPr>
        <w:t xml:space="preserve"> (Vol. 34, pp. 31–40).</w:t>
      </w:r>
      <w:proofErr w:type="gramEnd"/>
      <w:r w:rsidRPr="00103C8B">
        <w:rPr>
          <w:color w:val="000000"/>
          <w:sz w:val="16"/>
          <w:szCs w:val="16"/>
        </w:rPr>
        <w:t xml:space="preserve"> </w:t>
      </w:r>
    </w:p>
    <w:p w14:paraId="114D5D8C" w14:textId="156681B0" w:rsidR="0036483B" w:rsidRPr="00103C8B" w:rsidRDefault="0036483B" w:rsidP="009D1E91">
      <w:pPr>
        <w:ind w:left="426" w:hanging="426"/>
        <w:rPr>
          <w:color w:val="000000"/>
          <w:sz w:val="16"/>
          <w:szCs w:val="16"/>
        </w:rPr>
      </w:pPr>
      <w:proofErr w:type="gramStart"/>
      <w:r w:rsidRPr="00103C8B">
        <w:rPr>
          <w:color w:val="000000"/>
          <w:sz w:val="16"/>
          <w:szCs w:val="16"/>
        </w:rPr>
        <w:t xml:space="preserve">Beck, F., Burch, M., Diehl, S., &amp; </w:t>
      </w:r>
      <w:proofErr w:type="spellStart"/>
      <w:r w:rsidRPr="00103C8B">
        <w:rPr>
          <w:color w:val="000000"/>
          <w:sz w:val="16"/>
          <w:szCs w:val="16"/>
        </w:rPr>
        <w:t>Weiskopf</w:t>
      </w:r>
      <w:proofErr w:type="spellEnd"/>
      <w:r w:rsidRPr="00103C8B">
        <w:rPr>
          <w:color w:val="000000"/>
          <w:sz w:val="16"/>
          <w:szCs w:val="16"/>
        </w:rPr>
        <w:t>, D. (2014).</w:t>
      </w:r>
      <w:proofErr w:type="gramEnd"/>
      <w:r w:rsidRPr="00103C8B">
        <w:rPr>
          <w:color w:val="000000"/>
          <w:sz w:val="16"/>
          <w:szCs w:val="16"/>
        </w:rPr>
        <w:t xml:space="preserve"> </w:t>
      </w:r>
      <w:proofErr w:type="gramStart"/>
      <w:r w:rsidRPr="00103C8B">
        <w:rPr>
          <w:color w:val="000000"/>
          <w:sz w:val="16"/>
          <w:szCs w:val="16"/>
        </w:rPr>
        <w:t xml:space="preserve">The </w:t>
      </w:r>
      <w:r w:rsidR="00B74693">
        <w:rPr>
          <w:color w:val="000000"/>
          <w:sz w:val="16"/>
          <w:szCs w:val="16"/>
        </w:rPr>
        <w:t>s</w:t>
      </w:r>
      <w:r w:rsidRPr="00103C8B">
        <w:rPr>
          <w:color w:val="000000"/>
          <w:sz w:val="16"/>
          <w:szCs w:val="16"/>
        </w:rPr>
        <w:t xml:space="preserve">tate of the </w:t>
      </w:r>
      <w:r w:rsidR="00B74693">
        <w:rPr>
          <w:color w:val="000000"/>
          <w:sz w:val="16"/>
          <w:szCs w:val="16"/>
        </w:rPr>
        <w:t>a</w:t>
      </w:r>
      <w:r w:rsidRPr="00103C8B">
        <w:rPr>
          <w:color w:val="000000"/>
          <w:sz w:val="16"/>
          <w:szCs w:val="16"/>
        </w:rPr>
        <w:t xml:space="preserve">rt in </w:t>
      </w:r>
      <w:r w:rsidR="00B74693">
        <w:rPr>
          <w:color w:val="000000"/>
          <w:sz w:val="16"/>
          <w:szCs w:val="16"/>
        </w:rPr>
        <w:t>v</w:t>
      </w:r>
      <w:r w:rsidRPr="00103C8B">
        <w:rPr>
          <w:color w:val="000000"/>
          <w:sz w:val="16"/>
          <w:szCs w:val="16"/>
        </w:rPr>
        <w:t xml:space="preserve">isualizing </w:t>
      </w:r>
      <w:r w:rsidR="00B74693">
        <w:rPr>
          <w:color w:val="000000"/>
          <w:sz w:val="16"/>
          <w:szCs w:val="16"/>
        </w:rPr>
        <w:t>d</w:t>
      </w:r>
      <w:r w:rsidRPr="00103C8B">
        <w:rPr>
          <w:color w:val="000000"/>
          <w:sz w:val="16"/>
          <w:szCs w:val="16"/>
        </w:rPr>
        <w:t xml:space="preserve">ynamic </w:t>
      </w:r>
      <w:r w:rsidR="00B74693">
        <w:rPr>
          <w:color w:val="000000"/>
          <w:sz w:val="16"/>
          <w:szCs w:val="16"/>
        </w:rPr>
        <w:t>g</w:t>
      </w:r>
      <w:r w:rsidRPr="00103C8B">
        <w:rPr>
          <w:color w:val="000000"/>
          <w:sz w:val="16"/>
          <w:szCs w:val="16"/>
        </w:rPr>
        <w:t>raphs.</w:t>
      </w:r>
      <w:proofErr w:type="gramEnd"/>
      <w:r w:rsidRPr="00103C8B">
        <w:rPr>
          <w:color w:val="000000"/>
          <w:sz w:val="16"/>
          <w:szCs w:val="16"/>
        </w:rPr>
        <w:t xml:space="preserve"> </w:t>
      </w:r>
      <w:proofErr w:type="gramStart"/>
      <w:r w:rsidRPr="00103C8B">
        <w:rPr>
          <w:color w:val="000000"/>
          <w:sz w:val="16"/>
          <w:szCs w:val="16"/>
        </w:rPr>
        <w:t xml:space="preserve">In </w:t>
      </w:r>
      <w:proofErr w:type="spellStart"/>
      <w:r w:rsidRPr="0081166A">
        <w:rPr>
          <w:i/>
          <w:color w:val="000000"/>
          <w:sz w:val="16"/>
          <w:szCs w:val="16"/>
        </w:rPr>
        <w:t>EuroVis</w:t>
      </w:r>
      <w:proofErr w:type="spellEnd"/>
      <w:r w:rsidRPr="0081166A">
        <w:rPr>
          <w:i/>
          <w:color w:val="000000"/>
          <w:sz w:val="16"/>
          <w:szCs w:val="16"/>
        </w:rPr>
        <w:t xml:space="preserve"> - STARs</w:t>
      </w:r>
      <w:r w:rsidRPr="00103C8B">
        <w:rPr>
          <w:color w:val="000000"/>
          <w:sz w:val="16"/>
          <w:szCs w:val="16"/>
        </w:rPr>
        <w:t xml:space="preserve"> (pp. 83–103).</w:t>
      </w:r>
      <w:proofErr w:type="gramEnd"/>
      <w:r w:rsidRPr="00103C8B">
        <w:rPr>
          <w:color w:val="000000"/>
          <w:sz w:val="16"/>
          <w:szCs w:val="16"/>
        </w:rPr>
        <w:t xml:space="preserve"> </w:t>
      </w:r>
      <w:proofErr w:type="spellStart"/>
      <w:r w:rsidRPr="00103C8B">
        <w:rPr>
          <w:color w:val="000000"/>
          <w:sz w:val="16"/>
          <w:szCs w:val="16"/>
        </w:rPr>
        <w:t>Eurographics</w:t>
      </w:r>
      <w:proofErr w:type="spellEnd"/>
      <w:r w:rsidRPr="00103C8B">
        <w:rPr>
          <w:color w:val="000000"/>
          <w:sz w:val="16"/>
          <w:szCs w:val="16"/>
        </w:rPr>
        <w:t xml:space="preserve"> Association. </w:t>
      </w:r>
    </w:p>
    <w:p w14:paraId="1DE8BF88" w14:textId="77777777" w:rsidR="00A60FAF" w:rsidRPr="00A60FAF" w:rsidRDefault="0036483B" w:rsidP="00A60FAF">
      <w:pPr>
        <w:ind w:left="426" w:hanging="426"/>
        <w:rPr>
          <w:color w:val="000000"/>
          <w:sz w:val="16"/>
          <w:szCs w:val="16"/>
        </w:rPr>
      </w:pPr>
      <w:r w:rsidRPr="00103C8B">
        <w:rPr>
          <w:color w:val="000000"/>
          <w:sz w:val="16"/>
          <w:szCs w:val="16"/>
        </w:rPr>
        <w:t xml:space="preserve">Ericsson, K. A., &amp; Simon, H. A. (1993). </w:t>
      </w:r>
      <w:r w:rsidRPr="0081166A">
        <w:rPr>
          <w:i/>
          <w:color w:val="000000"/>
          <w:sz w:val="16"/>
          <w:szCs w:val="16"/>
        </w:rPr>
        <w:t>Protocol analysis.</w:t>
      </w:r>
      <w:r w:rsidRPr="00103C8B">
        <w:rPr>
          <w:color w:val="000000"/>
          <w:sz w:val="16"/>
          <w:szCs w:val="16"/>
        </w:rPr>
        <w:t xml:space="preserve"> MIT press </w:t>
      </w:r>
      <w:r w:rsidRPr="00A60FAF">
        <w:rPr>
          <w:color w:val="000000"/>
          <w:sz w:val="16"/>
          <w:szCs w:val="16"/>
        </w:rPr>
        <w:t>Cambridge, MA.</w:t>
      </w:r>
    </w:p>
    <w:p w14:paraId="5255FF0D" w14:textId="36412475" w:rsidR="00A60FAF" w:rsidRDefault="00A60FAF" w:rsidP="00A60FAF">
      <w:pPr>
        <w:ind w:left="426" w:hanging="426"/>
        <w:rPr>
          <w:rFonts w:ascii="Times" w:hAnsi="Times"/>
          <w:sz w:val="16"/>
          <w:szCs w:val="16"/>
        </w:rPr>
      </w:pPr>
      <w:proofErr w:type="spellStart"/>
      <w:r w:rsidRPr="00A60FAF">
        <w:rPr>
          <w:rFonts w:ascii="Times" w:hAnsi="Times"/>
          <w:sz w:val="16"/>
          <w:szCs w:val="16"/>
        </w:rPr>
        <w:t>Felson</w:t>
      </w:r>
      <w:proofErr w:type="spellEnd"/>
      <w:r w:rsidRPr="00A60FAF">
        <w:rPr>
          <w:rFonts w:ascii="Times" w:hAnsi="Times"/>
          <w:sz w:val="16"/>
          <w:szCs w:val="16"/>
        </w:rPr>
        <w:t xml:space="preserve">, M. (2006). </w:t>
      </w:r>
      <w:proofErr w:type="gramStart"/>
      <w:r w:rsidRPr="00A60FAF">
        <w:rPr>
          <w:rFonts w:ascii="Times" w:hAnsi="Times"/>
          <w:i/>
          <w:iCs/>
          <w:sz w:val="16"/>
          <w:szCs w:val="16"/>
        </w:rPr>
        <w:t xml:space="preserve">The Ecosystem for </w:t>
      </w:r>
      <w:r w:rsidR="00B74693">
        <w:rPr>
          <w:rFonts w:ascii="Times" w:hAnsi="Times"/>
          <w:i/>
          <w:iCs/>
          <w:sz w:val="16"/>
          <w:szCs w:val="16"/>
        </w:rPr>
        <w:t>o</w:t>
      </w:r>
      <w:r w:rsidRPr="00A60FAF">
        <w:rPr>
          <w:rFonts w:ascii="Times" w:hAnsi="Times"/>
          <w:i/>
          <w:iCs/>
          <w:sz w:val="16"/>
          <w:szCs w:val="16"/>
        </w:rPr>
        <w:t>rganized</w:t>
      </w:r>
      <w:r w:rsidR="00B74693">
        <w:rPr>
          <w:rFonts w:ascii="Times" w:hAnsi="Times"/>
          <w:i/>
          <w:iCs/>
          <w:sz w:val="16"/>
          <w:szCs w:val="16"/>
        </w:rPr>
        <w:t xml:space="preserve"> c</w:t>
      </w:r>
      <w:r w:rsidRPr="00A60FAF">
        <w:rPr>
          <w:rFonts w:ascii="Times" w:hAnsi="Times"/>
          <w:i/>
          <w:iCs/>
          <w:sz w:val="16"/>
          <w:szCs w:val="16"/>
        </w:rPr>
        <w:t>rime</w:t>
      </w:r>
      <w:r w:rsidRPr="00A60FAF">
        <w:rPr>
          <w:rFonts w:ascii="Times" w:hAnsi="Times"/>
          <w:sz w:val="16"/>
          <w:szCs w:val="16"/>
        </w:rPr>
        <w:t>.</w:t>
      </w:r>
      <w:proofErr w:type="gramEnd"/>
      <w:r w:rsidRPr="00A60FAF">
        <w:rPr>
          <w:rFonts w:ascii="Times" w:hAnsi="Times"/>
          <w:sz w:val="16"/>
          <w:szCs w:val="16"/>
        </w:rPr>
        <w:t xml:space="preserve"> European Institute for Crime Prevention and Control, affiliated with the United Nations.</w:t>
      </w:r>
    </w:p>
    <w:p w14:paraId="25139A70" w14:textId="74A722CC" w:rsidR="0036483B" w:rsidRPr="00103C8B" w:rsidRDefault="0036483B" w:rsidP="009D1E91">
      <w:pPr>
        <w:ind w:left="426" w:hanging="426"/>
        <w:rPr>
          <w:color w:val="000000"/>
          <w:sz w:val="16"/>
          <w:szCs w:val="16"/>
        </w:rPr>
      </w:pPr>
      <w:proofErr w:type="spellStart"/>
      <w:r w:rsidRPr="00103C8B">
        <w:rPr>
          <w:color w:val="000000"/>
          <w:sz w:val="16"/>
          <w:szCs w:val="16"/>
        </w:rPr>
        <w:t>Ghoniem</w:t>
      </w:r>
      <w:proofErr w:type="spellEnd"/>
      <w:r w:rsidRPr="00103C8B">
        <w:rPr>
          <w:color w:val="000000"/>
          <w:sz w:val="16"/>
          <w:szCs w:val="16"/>
        </w:rPr>
        <w:t xml:space="preserve">, M., </w:t>
      </w:r>
      <w:proofErr w:type="spellStart"/>
      <w:r w:rsidRPr="00103C8B">
        <w:rPr>
          <w:color w:val="000000"/>
          <w:sz w:val="16"/>
          <w:szCs w:val="16"/>
        </w:rPr>
        <w:t>Fekete</w:t>
      </w:r>
      <w:proofErr w:type="spellEnd"/>
      <w:r w:rsidRPr="00103C8B">
        <w:rPr>
          <w:color w:val="000000"/>
          <w:sz w:val="16"/>
          <w:szCs w:val="16"/>
        </w:rPr>
        <w:t>, J</w:t>
      </w:r>
      <w:proofErr w:type="gramStart"/>
      <w:r w:rsidRPr="00103C8B">
        <w:rPr>
          <w:color w:val="000000"/>
          <w:sz w:val="16"/>
          <w:szCs w:val="16"/>
        </w:rPr>
        <w:t>.-</w:t>
      </w:r>
      <w:proofErr w:type="gramEnd"/>
      <w:r w:rsidRPr="00103C8B">
        <w:rPr>
          <w:color w:val="000000"/>
          <w:sz w:val="16"/>
          <w:szCs w:val="16"/>
        </w:rPr>
        <w:t xml:space="preserve">D., &amp; </w:t>
      </w:r>
      <w:proofErr w:type="spellStart"/>
      <w:r w:rsidRPr="00103C8B">
        <w:rPr>
          <w:color w:val="000000"/>
          <w:sz w:val="16"/>
          <w:szCs w:val="16"/>
        </w:rPr>
        <w:t>Castagliola</w:t>
      </w:r>
      <w:proofErr w:type="spellEnd"/>
      <w:r w:rsidRPr="00103C8B">
        <w:rPr>
          <w:color w:val="000000"/>
          <w:sz w:val="16"/>
          <w:szCs w:val="16"/>
        </w:rPr>
        <w:t xml:space="preserve">, P. (2004). A </w:t>
      </w:r>
      <w:r w:rsidR="00B74693">
        <w:rPr>
          <w:color w:val="000000"/>
          <w:sz w:val="16"/>
          <w:szCs w:val="16"/>
        </w:rPr>
        <w:t>c</w:t>
      </w:r>
      <w:r w:rsidRPr="00103C8B">
        <w:rPr>
          <w:color w:val="000000"/>
          <w:sz w:val="16"/>
          <w:szCs w:val="16"/>
        </w:rPr>
        <w:t xml:space="preserve">omparison of the </w:t>
      </w:r>
      <w:r w:rsidR="00B74693">
        <w:rPr>
          <w:color w:val="000000"/>
          <w:sz w:val="16"/>
          <w:szCs w:val="16"/>
        </w:rPr>
        <w:t>r</w:t>
      </w:r>
      <w:r w:rsidRPr="00103C8B">
        <w:rPr>
          <w:color w:val="000000"/>
          <w:sz w:val="16"/>
          <w:szCs w:val="16"/>
        </w:rPr>
        <w:t xml:space="preserve">eadability of </w:t>
      </w:r>
      <w:r w:rsidR="00B74693">
        <w:rPr>
          <w:color w:val="000000"/>
          <w:sz w:val="16"/>
          <w:szCs w:val="16"/>
        </w:rPr>
        <w:t>g</w:t>
      </w:r>
      <w:r w:rsidRPr="00103C8B">
        <w:rPr>
          <w:color w:val="000000"/>
          <w:sz w:val="16"/>
          <w:szCs w:val="16"/>
        </w:rPr>
        <w:t xml:space="preserve">raphs using </w:t>
      </w:r>
      <w:r w:rsidR="00B74693">
        <w:rPr>
          <w:color w:val="000000"/>
          <w:sz w:val="16"/>
          <w:szCs w:val="16"/>
        </w:rPr>
        <w:t>n</w:t>
      </w:r>
      <w:r w:rsidRPr="00103C8B">
        <w:rPr>
          <w:color w:val="000000"/>
          <w:sz w:val="16"/>
          <w:szCs w:val="16"/>
        </w:rPr>
        <w:t>ode-</w:t>
      </w:r>
      <w:r w:rsidR="00B74693">
        <w:rPr>
          <w:color w:val="000000"/>
          <w:sz w:val="16"/>
          <w:szCs w:val="16"/>
        </w:rPr>
        <w:t>l</w:t>
      </w:r>
      <w:r w:rsidRPr="00103C8B">
        <w:rPr>
          <w:color w:val="000000"/>
          <w:sz w:val="16"/>
          <w:szCs w:val="16"/>
        </w:rPr>
        <w:t xml:space="preserve">ink and </w:t>
      </w:r>
      <w:r w:rsidR="00B74693">
        <w:rPr>
          <w:color w:val="000000"/>
          <w:sz w:val="16"/>
          <w:szCs w:val="16"/>
        </w:rPr>
        <w:t>m</w:t>
      </w:r>
      <w:r w:rsidRPr="00103C8B">
        <w:rPr>
          <w:color w:val="000000"/>
          <w:sz w:val="16"/>
          <w:szCs w:val="16"/>
        </w:rPr>
        <w:t>atrix-</w:t>
      </w:r>
      <w:r w:rsidR="00B74693">
        <w:rPr>
          <w:color w:val="000000"/>
          <w:sz w:val="16"/>
          <w:szCs w:val="16"/>
        </w:rPr>
        <w:t>b</w:t>
      </w:r>
      <w:r w:rsidRPr="00103C8B">
        <w:rPr>
          <w:color w:val="000000"/>
          <w:sz w:val="16"/>
          <w:szCs w:val="16"/>
        </w:rPr>
        <w:t xml:space="preserve">ased </w:t>
      </w:r>
      <w:r w:rsidR="00B74693">
        <w:rPr>
          <w:color w:val="000000"/>
          <w:sz w:val="16"/>
          <w:szCs w:val="16"/>
        </w:rPr>
        <w:t>r</w:t>
      </w:r>
      <w:r w:rsidRPr="00103C8B">
        <w:rPr>
          <w:color w:val="000000"/>
          <w:sz w:val="16"/>
          <w:szCs w:val="16"/>
        </w:rPr>
        <w:t xml:space="preserve">epresentations. In </w:t>
      </w:r>
      <w:r w:rsidRPr="0081166A">
        <w:rPr>
          <w:i/>
          <w:color w:val="000000"/>
          <w:sz w:val="16"/>
          <w:szCs w:val="16"/>
        </w:rPr>
        <w:t>IEEE Symposi</w:t>
      </w:r>
      <w:r w:rsidR="0080453B" w:rsidRPr="0081166A">
        <w:rPr>
          <w:i/>
          <w:color w:val="000000"/>
          <w:sz w:val="16"/>
          <w:szCs w:val="16"/>
        </w:rPr>
        <w:t>um on Information Visualization.</w:t>
      </w:r>
      <w:r w:rsidR="0080453B" w:rsidRPr="00103C8B">
        <w:rPr>
          <w:color w:val="000000"/>
          <w:sz w:val="16"/>
          <w:szCs w:val="16"/>
        </w:rPr>
        <w:t xml:space="preserve"> </w:t>
      </w:r>
      <w:proofErr w:type="gramStart"/>
      <w:r w:rsidR="0080453B" w:rsidRPr="00DC78DB">
        <w:rPr>
          <w:i/>
          <w:color w:val="000000"/>
          <w:sz w:val="16"/>
          <w:szCs w:val="16"/>
        </w:rPr>
        <w:t>INFOVIS 2004</w:t>
      </w:r>
      <w:r w:rsidRPr="00103C8B">
        <w:rPr>
          <w:color w:val="000000"/>
          <w:sz w:val="16"/>
          <w:szCs w:val="16"/>
        </w:rPr>
        <w:t xml:space="preserve"> (pp. 17–24).</w:t>
      </w:r>
      <w:proofErr w:type="gramEnd"/>
    </w:p>
    <w:p w14:paraId="7C188ADC" w14:textId="4B0F17CD" w:rsidR="0036483B" w:rsidRPr="00103C8B" w:rsidRDefault="0036483B" w:rsidP="009D1E91">
      <w:pPr>
        <w:ind w:left="426" w:hanging="426"/>
        <w:rPr>
          <w:color w:val="000000"/>
          <w:sz w:val="16"/>
          <w:szCs w:val="16"/>
        </w:rPr>
      </w:pPr>
      <w:r w:rsidRPr="00103C8B">
        <w:rPr>
          <w:color w:val="000000"/>
          <w:sz w:val="16"/>
          <w:szCs w:val="16"/>
        </w:rPr>
        <w:t xml:space="preserve">Henry, N., </w:t>
      </w:r>
      <w:proofErr w:type="spellStart"/>
      <w:r w:rsidRPr="00103C8B">
        <w:rPr>
          <w:color w:val="000000"/>
          <w:sz w:val="16"/>
          <w:szCs w:val="16"/>
        </w:rPr>
        <w:t>Fekete</w:t>
      </w:r>
      <w:proofErr w:type="spellEnd"/>
      <w:r w:rsidRPr="00103C8B">
        <w:rPr>
          <w:color w:val="000000"/>
          <w:sz w:val="16"/>
          <w:szCs w:val="16"/>
        </w:rPr>
        <w:t>, J</w:t>
      </w:r>
      <w:proofErr w:type="gramStart"/>
      <w:r w:rsidRPr="00103C8B">
        <w:rPr>
          <w:color w:val="000000"/>
          <w:sz w:val="16"/>
          <w:szCs w:val="16"/>
        </w:rPr>
        <w:t>.</w:t>
      </w:r>
      <w:r w:rsidR="008F28F2" w:rsidRPr="00103C8B">
        <w:rPr>
          <w:color w:val="000000"/>
          <w:sz w:val="16"/>
          <w:szCs w:val="16"/>
        </w:rPr>
        <w:t>-</w:t>
      </w:r>
      <w:proofErr w:type="gramEnd"/>
      <w:r w:rsidR="008F28F2" w:rsidRPr="00103C8B">
        <w:rPr>
          <w:color w:val="000000"/>
          <w:sz w:val="16"/>
          <w:szCs w:val="16"/>
        </w:rPr>
        <w:t>D.</w:t>
      </w:r>
      <w:r w:rsidRPr="00103C8B">
        <w:rPr>
          <w:color w:val="000000"/>
          <w:sz w:val="16"/>
          <w:szCs w:val="16"/>
        </w:rPr>
        <w:t xml:space="preserve">, &amp; McGuffin, M. J. (2007). </w:t>
      </w:r>
      <w:proofErr w:type="spellStart"/>
      <w:r w:rsidRPr="00103C8B">
        <w:rPr>
          <w:color w:val="000000"/>
          <w:sz w:val="16"/>
          <w:szCs w:val="16"/>
        </w:rPr>
        <w:t>NodeTrix</w:t>
      </w:r>
      <w:proofErr w:type="spellEnd"/>
      <w:r w:rsidRPr="00103C8B">
        <w:rPr>
          <w:color w:val="000000"/>
          <w:sz w:val="16"/>
          <w:szCs w:val="16"/>
        </w:rPr>
        <w:t xml:space="preserve">: a </w:t>
      </w:r>
      <w:r w:rsidR="00B74693">
        <w:rPr>
          <w:color w:val="000000"/>
          <w:sz w:val="16"/>
          <w:szCs w:val="16"/>
        </w:rPr>
        <w:t>h</w:t>
      </w:r>
      <w:r w:rsidRPr="00103C8B">
        <w:rPr>
          <w:color w:val="000000"/>
          <w:sz w:val="16"/>
          <w:szCs w:val="16"/>
        </w:rPr>
        <w:t xml:space="preserve">ybrid </w:t>
      </w:r>
      <w:r w:rsidR="00B74693">
        <w:rPr>
          <w:color w:val="000000"/>
          <w:sz w:val="16"/>
          <w:szCs w:val="16"/>
        </w:rPr>
        <w:t>v</w:t>
      </w:r>
      <w:r w:rsidRPr="00103C8B">
        <w:rPr>
          <w:color w:val="000000"/>
          <w:sz w:val="16"/>
          <w:szCs w:val="16"/>
        </w:rPr>
        <w:t xml:space="preserve">isualization of </w:t>
      </w:r>
      <w:r w:rsidR="00B74693">
        <w:rPr>
          <w:color w:val="000000"/>
          <w:sz w:val="16"/>
          <w:szCs w:val="16"/>
        </w:rPr>
        <w:t>s</w:t>
      </w:r>
      <w:r w:rsidRPr="00103C8B">
        <w:rPr>
          <w:color w:val="000000"/>
          <w:sz w:val="16"/>
          <w:szCs w:val="16"/>
        </w:rPr>
        <w:t xml:space="preserve">ocial </w:t>
      </w:r>
      <w:r w:rsidR="00B74693">
        <w:rPr>
          <w:color w:val="000000"/>
          <w:sz w:val="16"/>
          <w:szCs w:val="16"/>
        </w:rPr>
        <w:t>n</w:t>
      </w:r>
      <w:r w:rsidRPr="00103C8B">
        <w:rPr>
          <w:color w:val="000000"/>
          <w:sz w:val="16"/>
          <w:szCs w:val="16"/>
        </w:rPr>
        <w:t xml:space="preserve">etworks. </w:t>
      </w:r>
      <w:proofErr w:type="gramStart"/>
      <w:r w:rsidR="0081166A">
        <w:rPr>
          <w:color w:val="000000"/>
          <w:sz w:val="16"/>
          <w:szCs w:val="16"/>
        </w:rPr>
        <w:t xml:space="preserve">In </w:t>
      </w:r>
      <w:r w:rsidRPr="0081166A">
        <w:rPr>
          <w:i/>
          <w:color w:val="000000"/>
          <w:sz w:val="16"/>
          <w:szCs w:val="16"/>
        </w:rPr>
        <w:t>IEEE Transactions on Visualization and Computer Graphics, 13</w:t>
      </w:r>
      <w:r w:rsidRPr="0081166A">
        <w:rPr>
          <w:color w:val="000000"/>
          <w:sz w:val="16"/>
          <w:szCs w:val="16"/>
        </w:rPr>
        <w:t>(6),</w:t>
      </w:r>
      <w:r w:rsidRPr="00103C8B">
        <w:rPr>
          <w:color w:val="000000"/>
          <w:sz w:val="16"/>
          <w:szCs w:val="16"/>
        </w:rPr>
        <w:t xml:space="preserve"> </w:t>
      </w:r>
      <w:r w:rsidR="00F92B7E">
        <w:rPr>
          <w:color w:val="000000"/>
          <w:sz w:val="16"/>
          <w:szCs w:val="16"/>
        </w:rPr>
        <w:t xml:space="preserve">(pp. </w:t>
      </w:r>
      <w:r w:rsidRPr="00103C8B">
        <w:rPr>
          <w:color w:val="000000"/>
          <w:sz w:val="16"/>
          <w:szCs w:val="16"/>
        </w:rPr>
        <w:t>1302–1309</w:t>
      </w:r>
      <w:r w:rsidR="00F92B7E">
        <w:rPr>
          <w:color w:val="000000"/>
          <w:sz w:val="16"/>
          <w:szCs w:val="16"/>
        </w:rPr>
        <w:t>)</w:t>
      </w:r>
      <w:r w:rsidRPr="00103C8B">
        <w:rPr>
          <w:color w:val="000000"/>
          <w:sz w:val="16"/>
          <w:szCs w:val="16"/>
        </w:rPr>
        <w:t>.</w:t>
      </w:r>
      <w:proofErr w:type="gramEnd"/>
      <w:r w:rsidRPr="00103C8B">
        <w:rPr>
          <w:color w:val="000000"/>
          <w:sz w:val="16"/>
          <w:szCs w:val="16"/>
        </w:rPr>
        <w:t xml:space="preserve"> </w:t>
      </w:r>
    </w:p>
    <w:p w14:paraId="54940166" w14:textId="26E6AD5E" w:rsidR="0036483B" w:rsidRPr="00103C8B" w:rsidRDefault="0036483B" w:rsidP="009D1E91">
      <w:pPr>
        <w:ind w:left="426" w:hanging="426"/>
        <w:rPr>
          <w:color w:val="000000"/>
          <w:sz w:val="16"/>
          <w:szCs w:val="16"/>
        </w:rPr>
      </w:pPr>
      <w:r w:rsidRPr="00103C8B">
        <w:rPr>
          <w:color w:val="000000"/>
          <w:sz w:val="16"/>
          <w:szCs w:val="16"/>
        </w:rPr>
        <w:t xml:space="preserve">Henry, N., &amp; </w:t>
      </w:r>
      <w:proofErr w:type="spellStart"/>
      <w:r w:rsidRPr="00103C8B">
        <w:rPr>
          <w:color w:val="000000"/>
          <w:sz w:val="16"/>
          <w:szCs w:val="16"/>
        </w:rPr>
        <w:t>Fekete</w:t>
      </w:r>
      <w:proofErr w:type="spellEnd"/>
      <w:r w:rsidRPr="00103C8B">
        <w:rPr>
          <w:color w:val="000000"/>
          <w:sz w:val="16"/>
          <w:szCs w:val="16"/>
        </w:rPr>
        <w:t>, J</w:t>
      </w:r>
      <w:proofErr w:type="gramStart"/>
      <w:r w:rsidRPr="00103C8B">
        <w:rPr>
          <w:color w:val="000000"/>
          <w:sz w:val="16"/>
          <w:szCs w:val="16"/>
        </w:rPr>
        <w:t>.-</w:t>
      </w:r>
      <w:proofErr w:type="gramEnd"/>
      <w:r w:rsidRPr="00103C8B">
        <w:rPr>
          <w:color w:val="000000"/>
          <w:sz w:val="16"/>
          <w:szCs w:val="16"/>
        </w:rPr>
        <w:t xml:space="preserve">D. (2006). </w:t>
      </w:r>
      <w:proofErr w:type="spellStart"/>
      <w:r w:rsidRPr="00103C8B">
        <w:rPr>
          <w:color w:val="000000"/>
          <w:sz w:val="16"/>
          <w:szCs w:val="16"/>
        </w:rPr>
        <w:t>MatrixExplorer</w:t>
      </w:r>
      <w:proofErr w:type="spellEnd"/>
      <w:r w:rsidRPr="00103C8B">
        <w:rPr>
          <w:color w:val="000000"/>
          <w:sz w:val="16"/>
          <w:szCs w:val="16"/>
        </w:rPr>
        <w:t xml:space="preserve">: A </w:t>
      </w:r>
      <w:r w:rsidR="00B74693">
        <w:rPr>
          <w:color w:val="000000"/>
          <w:sz w:val="16"/>
          <w:szCs w:val="16"/>
        </w:rPr>
        <w:t>d</w:t>
      </w:r>
      <w:r w:rsidRPr="00103C8B">
        <w:rPr>
          <w:color w:val="000000"/>
          <w:sz w:val="16"/>
          <w:szCs w:val="16"/>
        </w:rPr>
        <w:t>ual-</w:t>
      </w:r>
      <w:r w:rsidR="00B74693">
        <w:rPr>
          <w:color w:val="000000"/>
          <w:sz w:val="16"/>
          <w:szCs w:val="16"/>
        </w:rPr>
        <w:t>r</w:t>
      </w:r>
      <w:r w:rsidRPr="00103C8B">
        <w:rPr>
          <w:color w:val="000000"/>
          <w:sz w:val="16"/>
          <w:szCs w:val="16"/>
        </w:rPr>
        <w:t xml:space="preserve">epresentation </w:t>
      </w:r>
      <w:r w:rsidR="00B74693">
        <w:rPr>
          <w:color w:val="000000"/>
          <w:sz w:val="16"/>
          <w:szCs w:val="16"/>
        </w:rPr>
        <w:t>s</w:t>
      </w:r>
      <w:r w:rsidRPr="00103C8B">
        <w:rPr>
          <w:color w:val="000000"/>
          <w:sz w:val="16"/>
          <w:szCs w:val="16"/>
        </w:rPr>
        <w:t xml:space="preserve">ystem to </w:t>
      </w:r>
      <w:r w:rsidR="00B74693">
        <w:rPr>
          <w:color w:val="000000"/>
          <w:sz w:val="16"/>
          <w:szCs w:val="16"/>
        </w:rPr>
        <w:t>e</w:t>
      </w:r>
      <w:r w:rsidRPr="00103C8B">
        <w:rPr>
          <w:color w:val="000000"/>
          <w:sz w:val="16"/>
          <w:szCs w:val="16"/>
        </w:rPr>
        <w:t xml:space="preserve">xplore </w:t>
      </w:r>
      <w:r w:rsidR="00B74693">
        <w:rPr>
          <w:color w:val="000000"/>
          <w:sz w:val="16"/>
          <w:szCs w:val="16"/>
        </w:rPr>
        <w:t>s</w:t>
      </w:r>
      <w:r w:rsidRPr="00103C8B">
        <w:rPr>
          <w:color w:val="000000"/>
          <w:sz w:val="16"/>
          <w:szCs w:val="16"/>
        </w:rPr>
        <w:t xml:space="preserve">ocial </w:t>
      </w:r>
      <w:r w:rsidR="00B74693">
        <w:rPr>
          <w:color w:val="000000"/>
          <w:sz w:val="16"/>
          <w:szCs w:val="16"/>
        </w:rPr>
        <w:t>n</w:t>
      </w:r>
      <w:r w:rsidRPr="00103C8B">
        <w:rPr>
          <w:color w:val="000000"/>
          <w:sz w:val="16"/>
          <w:szCs w:val="16"/>
        </w:rPr>
        <w:t>etworks.</w:t>
      </w:r>
      <w:r w:rsidR="0081166A">
        <w:rPr>
          <w:color w:val="000000"/>
          <w:sz w:val="16"/>
          <w:szCs w:val="16"/>
        </w:rPr>
        <w:t xml:space="preserve"> </w:t>
      </w:r>
      <w:proofErr w:type="gramStart"/>
      <w:r w:rsidR="0081166A">
        <w:rPr>
          <w:color w:val="000000"/>
          <w:sz w:val="16"/>
          <w:szCs w:val="16"/>
        </w:rPr>
        <w:t>In</w:t>
      </w:r>
      <w:r w:rsidRPr="00103C8B">
        <w:rPr>
          <w:color w:val="000000"/>
          <w:sz w:val="16"/>
          <w:szCs w:val="16"/>
        </w:rPr>
        <w:t xml:space="preserve"> </w:t>
      </w:r>
      <w:r w:rsidRPr="0081166A">
        <w:rPr>
          <w:i/>
          <w:color w:val="000000"/>
          <w:sz w:val="16"/>
          <w:szCs w:val="16"/>
        </w:rPr>
        <w:t>IEEE Transactions on Visualization and Co</w:t>
      </w:r>
      <w:r w:rsidR="0080453B" w:rsidRPr="0081166A">
        <w:rPr>
          <w:i/>
          <w:color w:val="000000"/>
          <w:sz w:val="16"/>
          <w:szCs w:val="16"/>
        </w:rPr>
        <w:t>mputer Graphics, 12</w:t>
      </w:r>
      <w:r w:rsidR="0080453B" w:rsidRPr="00103C8B">
        <w:rPr>
          <w:color w:val="000000"/>
          <w:sz w:val="16"/>
          <w:szCs w:val="16"/>
        </w:rPr>
        <w:t xml:space="preserve">(5), </w:t>
      </w:r>
      <w:r w:rsidR="00F92B7E">
        <w:rPr>
          <w:color w:val="000000"/>
          <w:sz w:val="16"/>
          <w:szCs w:val="16"/>
        </w:rPr>
        <w:t xml:space="preserve">(pp. </w:t>
      </w:r>
      <w:r w:rsidR="0080453B" w:rsidRPr="00103C8B">
        <w:rPr>
          <w:color w:val="000000"/>
          <w:sz w:val="16"/>
          <w:szCs w:val="16"/>
        </w:rPr>
        <w:t>677–684</w:t>
      </w:r>
      <w:r w:rsidR="00F92B7E">
        <w:rPr>
          <w:color w:val="000000"/>
          <w:sz w:val="16"/>
          <w:szCs w:val="16"/>
        </w:rPr>
        <w:t>)</w:t>
      </w:r>
      <w:r w:rsidRPr="00103C8B">
        <w:rPr>
          <w:color w:val="000000"/>
          <w:sz w:val="16"/>
          <w:szCs w:val="16"/>
        </w:rPr>
        <w:t>.</w:t>
      </w:r>
      <w:proofErr w:type="gramEnd"/>
    </w:p>
    <w:p w14:paraId="2B3FCAE2" w14:textId="220C0AE2" w:rsidR="00894ECC" w:rsidRDefault="0036483B" w:rsidP="00894ECC">
      <w:pPr>
        <w:ind w:left="426" w:hanging="426"/>
        <w:rPr>
          <w:color w:val="000000"/>
          <w:sz w:val="16"/>
          <w:szCs w:val="16"/>
        </w:rPr>
      </w:pPr>
      <w:r w:rsidRPr="00103C8B">
        <w:rPr>
          <w:color w:val="000000"/>
          <w:sz w:val="16"/>
          <w:szCs w:val="16"/>
        </w:rPr>
        <w:t xml:space="preserve">Henry, N., &amp; </w:t>
      </w:r>
      <w:proofErr w:type="spellStart"/>
      <w:r w:rsidRPr="00103C8B">
        <w:rPr>
          <w:color w:val="000000"/>
          <w:sz w:val="16"/>
          <w:szCs w:val="16"/>
        </w:rPr>
        <w:t>Fekete</w:t>
      </w:r>
      <w:proofErr w:type="spellEnd"/>
      <w:r w:rsidRPr="00103C8B">
        <w:rPr>
          <w:color w:val="000000"/>
          <w:sz w:val="16"/>
          <w:szCs w:val="16"/>
        </w:rPr>
        <w:t>, J</w:t>
      </w:r>
      <w:proofErr w:type="gramStart"/>
      <w:r w:rsidRPr="00103C8B">
        <w:rPr>
          <w:color w:val="000000"/>
          <w:sz w:val="16"/>
          <w:szCs w:val="16"/>
        </w:rPr>
        <w:t>.-</w:t>
      </w:r>
      <w:proofErr w:type="gramEnd"/>
      <w:r w:rsidRPr="00103C8B">
        <w:rPr>
          <w:color w:val="000000"/>
          <w:sz w:val="16"/>
          <w:szCs w:val="16"/>
        </w:rPr>
        <w:t xml:space="preserve">D. (2007). </w:t>
      </w:r>
      <w:proofErr w:type="spellStart"/>
      <w:r w:rsidRPr="00103C8B">
        <w:rPr>
          <w:color w:val="000000"/>
          <w:sz w:val="16"/>
          <w:szCs w:val="16"/>
        </w:rPr>
        <w:t>MatLink</w:t>
      </w:r>
      <w:proofErr w:type="spellEnd"/>
      <w:r w:rsidRPr="00103C8B">
        <w:rPr>
          <w:color w:val="000000"/>
          <w:sz w:val="16"/>
          <w:szCs w:val="16"/>
        </w:rPr>
        <w:t xml:space="preserve">: Enhanced </w:t>
      </w:r>
      <w:r w:rsidR="00B74693">
        <w:rPr>
          <w:color w:val="000000"/>
          <w:sz w:val="16"/>
          <w:szCs w:val="16"/>
        </w:rPr>
        <w:t>m</w:t>
      </w:r>
      <w:r w:rsidRPr="00103C8B">
        <w:rPr>
          <w:color w:val="000000"/>
          <w:sz w:val="16"/>
          <w:szCs w:val="16"/>
        </w:rPr>
        <w:t xml:space="preserve">atrix </w:t>
      </w:r>
      <w:r w:rsidR="00B74693">
        <w:rPr>
          <w:color w:val="000000"/>
          <w:sz w:val="16"/>
          <w:szCs w:val="16"/>
        </w:rPr>
        <w:t>v</w:t>
      </w:r>
      <w:r w:rsidRPr="00103C8B">
        <w:rPr>
          <w:color w:val="000000"/>
          <w:sz w:val="16"/>
          <w:szCs w:val="16"/>
        </w:rPr>
        <w:t xml:space="preserve">isualization for </w:t>
      </w:r>
      <w:r w:rsidR="00B74693">
        <w:rPr>
          <w:color w:val="000000"/>
          <w:sz w:val="16"/>
          <w:szCs w:val="16"/>
        </w:rPr>
        <w:t>a</w:t>
      </w:r>
      <w:r w:rsidRPr="00103C8B">
        <w:rPr>
          <w:color w:val="000000"/>
          <w:sz w:val="16"/>
          <w:szCs w:val="16"/>
        </w:rPr>
        <w:t xml:space="preserve">nalyzing </w:t>
      </w:r>
      <w:r w:rsidR="00B74693">
        <w:rPr>
          <w:color w:val="000000"/>
          <w:sz w:val="16"/>
          <w:szCs w:val="16"/>
        </w:rPr>
        <w:t>s</w:t>
      </w:r>
      <w:r w:rsidRPr="00103C8B">
        <w:rPr>
          <w:color w:val="000000"/>
          <w:sz w:val="16"/>
          <w:szCs w:val="16"/>
        </w:rPr>
        <w:t xml:space="preserve">ocial </w:t>
      </w:r>
      <w:r w:rsidR="00B74693">
        <w:rPr>
          <w:color w:val="000000"/>
          <w:sz w:val="16"/>
          <w:szCs w:val="16"/>
        </w:rPr>
        <w:t>n</w:t>
      </w:r>
      <w:r w:rsidRPr="00103C8B">
        <w:rPr>
          <w:color w:val="000000"/>
          <w:sz w:val="16"/>
          <w:szCs w:val="16"/>
        </w:rPr>
        <w:t xml:space="preserve">etworks. In C. </w:t>
      </w:r>
      <w:proofErr w:type="spellStart"/>
      <w:r w:rsidRPr="00103C8B">
        <w:rPr>
          <w:color w:val="000000"/>
          <w:sz w:val="16"/>
          <w:szCs w:val="16"/>
        </w:rPr>
        <w:t>Baranauskas</w:t>
      </w:r>
      <w:proofErr w:type="spellEnd"/>
      <w:r w:rsidRPr="00103C8B">
        <w:rPr>
          <w:color w:val="000000"/>
          <w:sz w:val="16"/>
          <w:szCs w:val="16"/>
        </w:rPr>
        <w:t xml:space="preserve">, P. </w:t>
      </w:r>
      <w:proofErr w:type="spellStart"/>
      <w:r w:rsidRPr="00103C8B">
        <w:rPr>
          <w:color w:val="000000"/>
          <w:sz w:val="16"/>
          <w:szCs w:val="16"/>
        </w:rPr>
        <w:t>Palanque</w:t>
      </w:r>
      <w:proofErr w:type="spellEnd"/>
      <w:r w:rsidRPr="00103C8B">
        <w:rPr>
          <w:color w:val="000000"/>
          <w:sz w:val="16"/>
          <w:szCs w:val="16"/>
        </w:rPr>
        <w:t xml:space="preserve">, J. </w:t>
      </w:r>
      <w:proofErr w:type="spellStart"/>
      <w:r w:rsidRPr="00103C8B">
        <w:rPr>
          <w:color w:val="000000"/>
          <w:sz w:val="16"/>
          <w:szCs w:val="16"/>
        </w:rPr>
        <w:t>Abascal</w:t>
      </w:r>
      <w:proofErr w:type="spellEnd"/>
      <w:r w:rsidRPr="00103C8B">
        <w:rPr>
          <w:color w:val="000000"/>
          <w:sz w:val="16"/>
          <w:szCs w:val="16"/>
        </w:rPr>
        <w:t xml:space="preserve">, &amp; S. D. J. Barbosa (Eds.), </w:t>
      </w:r>
      <w:r w:rsidRPr="0081166A">
        <w:rPr>
          <w:i/>
          <w:color w:val="000000"/>
          <w:sz w:val="16"/>
          <w:szCs w:val="16"/>
        </w:rPr>
        <w:t>Human-Computer Interaction – INTERACT 2007</w:t>
      </w:r>
      <w:r w:rsidRPr="00103C8B">
        <w:rPr>
          <w:color w:val="000000"/>
          <w:sz w:val="16"/>
          <w:szCs w:val="16"/>
        </w:rPr>
        <w:t xml:space="preserve"> (pp. 288–302). </w:t>
      </w:r>
      <w:proofErr w:type="gramStart"/>
      <w:r w:rsidRPr="00103C8B">
        <w:rPr>
          <w:color w:val="000000"/>
          <w:sz w:val="16"/>
          <w:szCs w:val="16"/>
        </w:rPr>
        <w:t>Springer Berlin Heidelberg.</w:t>
      </w:r>
      <w:proofErr w:type="gramEnd"/>
    </w:p>
    <w:p w14:paraId="0C850FF4" w14:textId="477E2481" w:rsidR="0036483B" w:rsidRPr="00894ECC" w:rsidRDefault="00894ECC" w:rsidP="00894ECC">
      <w:pPr>
        <w:ind w:left="426" w:hanging="426"/>
        <w:rPr>
          <w:rFonts w:ascii="Times" w:hAnsi="Times"/>
          <w:sz w:val="16"/>
          <w:szCs w:val="16"/>
        </w:rPr>
      </w:pPr>
      <w:r w:rsidRPr="00894ECC">
        <w:rPr>
          <w:rFonts w:ascii="Times" w:hAnsi="Times"/>
          <w:sz w:val="16"/>
          <w:szCs w:val="16"/>
        </w:rPr>
        <w:t xml:space="preserve">Hogarth, R. M. </w:t>
      </w:r>
      <w:r w:rsidR="00BE7305">
        <w:rPr>
          <w:rFonts w:ascii="Times" w:hAnsi="Times"/>
          <w:sz w:val="16"/>
          <w:szCs w:val="16"/>
        </w:rPr>
        <w:t>(</w:t>
      </w:r>
      <w:r w:rsidRPr="00894ECC">
        <w:rPr>
          <w:rFonts w:ascii="Times" w:hAnsi="Times"/>
          <w:sz w:val="16"/>
          <w:szCs w:val="16"/>
        </w:rPr>
        <w:t>2001</w:t>
      </w:r>
      <w:r w:rsidR="00BE7305">
        <w:rPr>
          <w:rFonts w:ascii="Times" w:hAnsi="Times"/>
          <w:sz w:val="16"/>
          <w:szCs w:val="16"/>
        </w:rPr>
        <w:t>)</w:t>
      </w:r>
      <w:r w:rsidRPr="00894ECC">
        <w:rPr>
          <w:rFonts w:ascii="Times" w:hAnsi="Times"/>
          <w:sz w:val="16"/>
          <w:szCs w:val="16"/>
        </w:rPr>
        <w:t xml:space="preserve">. </w:t>
      </w:r>
      <w:r w:rsidRPr="00894ECC">
        <w:rPr>
          <w:rFonts w:ascii="Times" w:hAnsi="Times"/>
          <w:i/>
          <w:sz w:val="16"/>
          <w:szCs w:val="16"/>
        </w:rPr>
        <w:t>Educating intuition.</w:t>
      </w:r>
      <w:r w:rsidRPr="00894ECC">
        <w:rPr>
          <w:rFonts w:ascii="Times" w:hAnsi="Times"/>
          <w:sz w:val="16"/>
          <w:szCs w:val="16"/>
        </w:rPr>
        <w:t xml:space="preserve"> Chicago: University</w:t>
      </w:r>
      <w:r>
        <w:rPr>
          <w:rFonts w:ascii="Times" w:hAnsi="Times"/>
          <w:sz w:val="16"/>
          <w:szCs w:val="16"/>
        </w:rPr>
        <w:t xml:space="preserve"> </w:t>
      </w:r>
      <w:r w:rsidRPr="00894ECC">
        <w:rPr>
          <w:rFonts w:ascii="Times" w:hAnsi="Times"/>
          <w:sz w:val="16"/>
          <w:szCs w:val="16"/>
        </w:rPr>
        <w:t xml:space="preserve">of </w:t>
      </w:r>
      <w:r w:rsidRPr="00894ECC">
        <w:rPr>
          <w:color w:val="000000"/>
          <w:sz w:val="16"/>
          <w:szCs w:val="16"/>
        </w:rPr>
        <w:t>Chicago</w:t>
      </w:r>
      <w:r w:rsidRPr="00894ECC">
        <w:rPr>
          <w:rFonts w:ascii="Times" w:hAnsi="Times"/>
          <w:sz w:val="16"/>
          <w:szCs w:val="16"/>
        </w:rPr>
        <w:t xml:space="preserve"> Press.</w:t>
      </w:r>
    </w:p>
    <w:p w14:paraId="0FB73343" w14:textId="3D3B3280" w:rsidR="0036483B" w:rsidRPr="00103C8B" w:rsidRDefault="0036483B" w:rsidP="009D1E91">
      <w:pPr>
        <w:ind w:left="426" w:hanging="426"/>
        <w:rPr>
          <w:color w:val="000000"/>
          <w:sz w:val="16"/>
          <w:szCs w:val="16"/>
        </w:rPr>
      </w:pPr>
      <w:r w:rsidRPr="00103C8B">
        <w:rPr>
          <w:color w:val="000000"/>
          <w:sz w:val="16"/>
          <w:szCs w:val="16"/>
        </w:rPr>
        <w:t xml:space="preserve">Johnson, J. A., &amp; </w:t>
      </w:r>
      <w:proofErr w:type="spellStart"/>
      <w:r w:rsidRPr="00103C8B">
        <w:rPr>
          <w:color w:val="000000"/>
          <w:sz w:val="16"/>
          <w:szCs w:val="16"/>
        </w:rPr>
        <w:t>Reitzel</w:t>
      </w:r>
      <w:proofErr w:type="spellEnd"/>
      <w:r w:rsidRPr="00103C8B">
        <w:rPr>
          <w:color w:val="000000"/>
          <w:sz w:val="16"/>
          <w:szCs w:val="16"/>
        </w:rPr>
        <w:t xml:space="preserve">, J. D. (2011). Social network analysis in an operational environment: Defining the utility of a network approach for crime analysis using the Richmond City Police Department as a case study. </w:t>
      </w:r>
      <w:proofErr w:type="gramStart"/>
      <w:r w:rsidRPr="00103C8B">
        <w:rPr>
          <w:color w:val="000000"/>
          <w:sz w:val="16"/>
          <w:szCs w:val="16"/>
        </w:rPr>
        <w:t xml:space="preserve">In </w:t>
      </w:r>
      <w:r w:rsidRPr="0081166A">
        <w:rPr>
          <w:i/>
          <w:color w:val="000000"/>
          <w:sz w:val="16"/>
          <w:szCs w:val="16"/>
        </w:rPr>
        <w:t>International Police Executive Symposium</w:t>
      </w:r>
      <w:r w:rsidRPr="00103C8B">
        <w:rPr>
          <w:color w:val="000000"/>
          <w:sz w:val="16"/>
          <w:szCs w:val="16"/>
        </w:rPr>
        <w:t>.</w:t>
      </w:r>
      <w:proofErr w:type="gramEnd"/>
    </w:p>
    <w:p w14:paraId="02363CE1" w14:textId="0FEC5D35" w:rsidR="0036483B" w:rsidRPr="00103C8B" w:rsidRDefault="0036483B" w:rsidP="009D1E91">
      <w:pPr>
        <w:ind w:left="426" w:hanging="426"/>
        <w:rPr>
          <w:color w:val="000000"/>
          <w:sz w:val="16"/>
          <w:szCs w:val="16"/>
        </w:rPr>
      </w:pPr>
      <w:r w:rsidRPr="00103C8B">
        <w:rPr>
          <w:color w:val="000000"/>
          <w:sz w:val="16"/>
          <w:szCs w:val="16"/>
        </w:rPr>
        <w:t xml:space="preserve">Keller, R., Eckert, C. M., &amp; Clarkson, P. J. (2006). Matrices or </w:t>
      </w:r>
      <w:r w:rsidR="00B74693">
        <w:rPr>
          <w:color w:val="000000"/>
          <w:sz w:val="16"/>
          <w:szCs w:val="16"/>
        </w:rPr>
        <w:t>n</w:t>
      </w:r>
      <w:r w:rsidRPr="00103C8B">
        <w:rPr>
          <w:color w:val="000000"/>
          <w:sz w:val="16"/>
          <w:szCs w:val="16"/>
        </w:rPr>
        <w:t xml:space="preserve">ode-link </w:t>
      </w:r>
      <w:r w:rsidR="00B74693">
        <w:rPr>
          <w:color w:val="000000"/>
          <w:sz w:val="16"/>
          <w:szCs w:val="16"/>
        </w:rPr>
        <w:t>d</w:t>
      </w:r>
      <w:r w:rsidRPr="00103C8B">
        <w:rPr>
          <w:color w:val="000000"/>
          <w:sz w:val="16"/>
          <w:szCs w:val="16"/>
        </w:rPr>
        <w:t xml:space="preserve">iagrams: Which </w:t>
      </w:r>
      <w:r w:rsidR="00B74693">
        <w:rPr>
          <w:color w:val="000000"/>
          <w:sz w:val="16"/>
          <w:szCs w:val="16"/>
        </w:rPr>
        <w:t>v</w:t>
      </w:r>
      <w:r w:rsidRPr="00103C8B">
        <w:rPr>
          <w:color w:val="000000"/>
          <w:sz w:val="16"/>
          <w:szCs w:val="16"/>
        </w:rPr>
        <w:t xml:space="preserve">isual </w:t>
      </w:r>
      <w:r w:rsidR="00B74693">
        <w:rPr>
          <w:color w:val="000000"/>
          <w:sz w:val="16"/>
          <w:szCs w:val="16"/>
        </w:rPr>
        <w:t>r</w:t>
      </w:r>
      <w:r w:rsidRPr="00103C8B">
        <w:rPr>
          <w:color w:val="000000"/>
          <w:sz w:val="16"/>
          <w:szCs w:val="16"/>
        </w:rPr>
        <w:t xml:space="preserve">epresentation is </w:t>
      </w:r>
      <w:r w:rsidR="00B74693">
        <w:rPr>
          <w:color w:val="000000"/>
          <w:sz w:val="16"/>
          <w:szCs w:val="16"/>
        </w:rPr>
        <w:t>b</w:t>
      </w:r>
      <w:r w:rsidRPr="00103C8B">
        <w:rPr>
          <w:color w:val="000000"/>
          <w:sz w:val="16"/>
          <w:szCs w:val="16"/>
        </w:rPr>
        <w:t xml:space="preserve">etter for </w:t>
      </w:r>
      <w:proofErr w:type="spellStart"/>
      <w:r w:rsidR="00B74693">
        <w:rPr>
          <w:color w:val="000000"/>
          <w:sz w:val="16"/>
          <w:szCs w:val="16"/>
        </w:rPr>
        <w:t>v</w:t>
      </w:r>
      <w:r w:rsidRPr="00103C8B">
        <w:rPr>
          <w:color w:val="000000"/>
          <w:sz w:val="16"/>
          <w:szCs w:val="16"/>
        </w:rPr>
        <w:t>isualising</w:t>
      </w:r>
      <w:proofErr w:type="spellEnd"/>
      <w:r w:rsidRPr="00103C8B">
        <w:rPr>
          <w:color w:val="000000"/>
          <w:sz w:val="16"/>
          <w:szCs w:val="16"/>
        </w:rPr>
        <w:t xml:space="preserve"> </w:t>
      </w:r>
      <w:r w:rsidR="00B74693">
        <w:rPr>
          <w:color w:val="000000"/>
          <w:sz w:val="16"/>
          <w:szCs w:val="16"/>
        </w:rPr>
        <w:t>c</w:t>
      </w:r>
      <w:r w:rsidRPr="00103C8B">
        <w:rPr>
          <w:color w:val="000000"/>
          <w:sz w:val="16"/>
          <w:szCs w:val="16"/>
        </w:rPr>
        <w:t xml:space="preserve">onnectivity </w:t>
      </w:r>
      <w:r w:rsidR="00B74693">
        <w:rPr>
          <w:color w:val="000000"/>
          <w:sz w:val="16"/>
          <w:szCs w:val="16"/>
        </w:rPr>
        <w:t>m</w:t>
      </w:r>
      <w:r w:rsidRPr="00103C8B">
        <w:rPr>
          <w:color w:val="000000"/>
          <w:sz w:val="16"/>
          <w:szCs w:val="16"/>
        </w:rPr>
        <w:t xml:space="preserve">odels? </w:t>
      </w:r>
      <w:r w:rsidRPr="0081166A">
        <w:rPr>
          <w:i/>
          <w:color w:val="000000"/>
          <w:sz w:val="16"/>
          <w:szCs w:val="16"/>
        </w:rPr>
        <w:t>Information Visualization, 5</w:t>
      </w:r>
      <w:r w:rsidRPr="00103C8B">
        <w:rPr>
          <w:color w:val="000000"/>
          <w:sz w:val="16"/>
          <w:szCs w:val="16"/>
        </w:rPr>
        <w:t xml:space="preserve">(1), </w:t>
      </w:r>
      <w:r w:rsidR="00F92B7E">
        <w:rPr>
          <w:color w:val="000000"/>
          <w:sz w:val="16"/>
          <w:szCs w:val="16"/>
        </w:rPr>
        <w:t xml:space="preserve">(pp. </w:t>
      </w:r>
      <w:r w:rsidRPr="00103C8B">
        <w:rPr>
          <w:color w:val="000000"/>
          <w:sz w:val="16"/>
          <w:szCs w:val="16"/>
        </w:rPr>
        <w:t>62–76</w:t>
      </w:r>
      <w:r w:rsidR="00F92B7E">
        <w:rPr>
          <w:color w:val="000000"/>
          <w:sz w:val="16"/>
          <w:szCs w:val="16"/>
        </w:rPr>
        <w:t>)</w:t>
      </w:r>
      <w:r w:rsidRPr="00103C8B">
        <w:rPr>
          <w:color w:val="000000"/>
          <w:sz w:val="16"/>
          <w:szCs w:val="16"/>
        </w:rPr>
        <w:t xml:space="preserve">. </w:t>
      </w:r>
    </w:p>
    <w:p w14:paraId="75CA254E" w14:textId="2A53350E" w:rsidR="0036483B" w:rsidRPr="00103C8B" w:rsidRDefault="0036483B" w:rsidP="009D1E91">
      <w:pPr>
        <w:ind w:left="426" w:hanging="426"/>
        <w:rPr>
          <w:color w:val="000000"/>
          <w:sz w:val="16"/>
          <w:szCs w:val="16"/>
        </w:rPr>
      </w:pPr>
      <w:proofErr w:type="spellStart"/>
      <w:r w:rsidRPr="00103C8B">
        <w:rPr>
          <w:color w:val="000000"/>
          <w:sz w:val="16"/>
          <w:szCs w:val="16"/>
        </w:rPr>
        <w:t>Khurana</w:t>
      </w:r>
      <w:proofErr w:type="spellEnd"/>
      <w:r w:rsidRPr="00103C8B">
        <w:rPr>
          <w:color w:val="000000"/>
          <w:sz w:val="16"/>
          <w:szCs w:val="16"/>
        </w:rPr>
        <w:t>, U., Nguyen, V</w:t>
      </w:r>
      <w:proofErr w:type="gramStart"/>
      <w:r w:rsidRPr="00103C8B">
        <w:rPr>
          <w:color w:val="000000"/>
          <w:sz w:val="16"/>
          <w:szCs w:val="16"/>
        </w:rPr>
        <w:t>.-</w:t>
      </w:r>
      <w:proofErr w:type="gramEnd"/>
      <w:r w:rsidRPr="00103C8B">
        <w:rPr>
          <w:color w:val="000000"/>
          <w:sz w:val="16"/>
          <w:szCs w:val="16"/>
        </w:rPr>
        <w:t xml:space="preserve">A., Cheng, H.-C., </w:t>
      </w:r>
      <w:proofErr w:type="spellStart"/>
      <w:r w:rsidRPr="00103C8B">
        <w:rPr>
          <w:color w:val="000000"/>
          <w:sz w:val="16"/>
          <w:szCs w:val="16"/>
        </w:rPr>
        <w:t>Ahn</w:t>
      </w:r>
      <w:proofErr w:type="spellEnd"/>
      <w:r w:rsidRPr="00103C8B">
        <w:rPr>
          <w:color w:val="000000"/>
          <w:sz w:val="16"/>
          <w:szCs w:val="16"/>
        </w:rPr>
        <w:t xml:space="preserve">, J., Chen, X., &amp; </w:t>
      </w:r>
      <w:proofErr w:type="spellStart"/>
      <w:r w:rsidRPr="00103C8B">
        <w:rPr>
          <w:color w:val="000000"/>
          <w:sz w:val="16"/>
          <w:szCs w:val="16"/>
        </w:rPr>
        <w:t>Shneiderman</w:t>
      </w:r>
      <w:proofErr w:type="spellEnd"/>
      <w:r w:rsidRPr="00103C8B">
        <w:rPr>
          <w:color w:val="000000"/>
          <w:sz w:val="16"/>
          <w:szCs w:val="16"/>
        </w:rPr>
        <w:t xml:space="preserve">, B. (2011). Visual analysis of temporal trends in social networks using edge </w:t>
      </w:r>
      <w:proofErr w:type="gramStart"/>
      <w:r w:rsidRPr="00103C8B">
        <w:rPr>
          <w:color w:val="000000"/>
          <w:sz w:val="16"/>
          <w:szCs w:val="16"/>
        </w:rPr>
        <w:t>color coding</w:t>
      </w:r>
      <w:proofErr w:type="gramEnd"/>
      <w:r w:rsidRPr="00103C8B">
        <w:rPr>
          <w:color w:val="000000"/>
          <w:sz w:val="16"/>
          <w:szCs w:val="16"/>
        </w:rPr>
        <w:t xml:space="preserve"> and metric timelines. In </w:t>
      </w:r>
      <w:r w:rsidR="0080453B" w:rsidRPr="0081166A">
        <w:rPr>
          <w:i/>
          <w:color w:val="000000"/>
          <w:sz w:val="16"/>
          <w:szCs w:val="16"/>
        </w:rPr>
        <w:t xml:space="preserve">IEEE Third International Conference on </w:t>
      </w:r>
      <w:r w:rsidRPr="0081166A">
        <w:rPr>
          <w:i/>
          <w:color w:val="000000"/>
          <w:sz w:val="16"/>
          <w:szCs w:val="16"/>
        </w:rPr>
        <w:t>Privacy, Securi</w:t>
      </w:r>
      <w:r w:rsidR="0080453B" w:rsidRPr="0081166A">
        <w:rPr>
          <w:i/>
          <w:color w:val="000000"/>
          <w:sz w:val="16"/>
          <w:szCs w:val="16"/>
        </w:rPr>
        <w:t xml:space="preserve">ty, Risk and Trust (PASSAT) </w:t>
      </w:r>
      <w:r w:rsidR="0080453B" w:rsidRPr="0081166A">
        <w:rPr>
          <w:color w:val="000000"/>
          <w:sz w:val="16"/>
          <w:szCs w:val="16"/>
        </w:rPr>
        <w:t>and</w:t>
      </w:r>
      <w:r w:rsidRPr="0081166A">
        <w:rPr>
          <w:i/>
          <w:color w:val="000000"/>
          <w:sz w:val="16"/>
          <w:szCs w:val="16"/>
        </w:rPr>
        <w:t xml:space="preserve"> IEEE Third In</w:t>
      </w:r>
      <w:r w:rsidR="0080453B" w:rsidRPr="0081166A">
        <w:rPr>
          <w:i/>
          <w:color w:val="000000"/>
          <w:sz w:val="16"/>
          <w:szCs w:val="16"/>
        </w:rPr>
        <w:t>t</w:t>
      </w:r>
      <w:r w:rsidRPr="0081166A">
        <w:rPr>
          <w:i/>
          <w:color w:val="000000"/>
          <w:sz w:val="16"/>
          <w:szCs w:val="16"/>
        </w:rPr>
        <w:t>ernational Conference on Social Computing (</w:t>
      </w:r>
      <w:proofErr w:type="spellStart"/>
      <w:r w:rsidRPr="0081166A">
        <w:rPr>
          <w:i/>
          <w:color w:val="000000"/>
          <w:sz w:val="16"/>
          <w:szCs w:val="16"/>
        </w:rPr>
        <w:t>SocialCom</w:t>
      </w:r>
      <w:proofErr w:type="spellEnd"/>
      <w:r w:rsidRPr="0081166A">
        <w:rPr>
          <w:i/>
          <w:color w:val="000000"/>
          <w:sz w:val="16"/>
          <w:szCs w:val="16"/>
        </w:rPr>
        <w:t>),</w:t>
      </w:r>
      <w:r w:rsidRPr="00103C8B">
        <w:rPr>
          <w:color w:val="000000"/>
          <w:sz w:val="16"/>
          <w:szCs w:val="16"/>
        </w:rPr>
        <w:t xml:space="preserve"> </w:t>
      </w:r>
      <w:r w:rsidR="0080453B" w:rsidRPr="00103C8B">
        <w:rPr>
          <w:color w:val="000000"/>
          <w:sz w:val="16"/>
          <w:szCs w:val="16"/>
        </w:rPr>
        <w:t>(pp. 549–554)</w:t>
      </w:r>
      <w:r w:rsidRPr="00103C8B">
        <w:rPr>
          <w:color w:val="000000"/>
          <w:sz w:val="16"/>
          <w:szCs w:val="16"/>
        </w:rPr>
        <w:t xml:space="preserve">. </w:t>
      </w:r>
    </w:p>
    <w:p w14:paraId="284D01FC" w14:textId="1C8C47EF" w:rsidR="003737C1" w:rsidRDefault="0081166A" w:rsidP="003737C1">
      <w:pPr>
        <w:ind w:left="426" w:hanging="426"/>
        <w:rPr>
          <w:color w:val="000000"/>
          <w:sz w:val="16"/>
          <w:szCs w:val="16"/>
        </w:rPr>
      </w:pPr>
      <w:r w:rsidRPr="0081166A">
        <w:rPr>
          <w:color w:val="000000"/>
          <w:sz w:val="16"/>
          <w:szCs w:val="16"/>
        </w:rPr>
        <w:t xml:space="preserve">Klein, G., Phillips, J. K., </w:t>
      </w:r>
      <w:proofErr w:type="spellStart"/>
      <w:r w:rsidRPr="0081166A">
        <w:rPr>
          <w:color w:val="000000"/>
          <w:sz w:val="16"/>
          <w:szCs w:val="16"/>
        </w:rPr>
        <w:t>Rall</w:t>
      </w:r>
      <w:proofErr w:type="spellEnd"/>
      <w:r w:rsidRPr="0081166A">
        <w:rPr>
          <w:color w:val="000000"/>
          <w:sz w:val="16"/>
          <w:szCs w:val="16"/>
        </w:rPr>
        <w:t xml:space="preserve">, E. L., &amp; </w:t>
      </w:r>
      <w:proofErr w:type="spellStart"/>
      <w:r w:rsidRPr="0081166A">
        <w:rPr>
          <w:color w:val="000000"/>
          <w:sz w:val="16"/>
          <w:szCs w:val="16"/>
        </w:rPr>
        <w:t>Peluso</w:t>
      </w:r>
      <w:proofErr w:type="spellEnd"/>
      <w:r w:rsidRPr="0081166A">
        <w:rPr>
          <w:color w:val="000000"/>
          <w:sz w:val="16"/>
          <w:szCs w:val="16"/>
        </w:rPr>
        <w:t xml:space="preserve">, D. A. (2007). </w:t>
      </w:r>
      <w:proofErr w:type="gramStart"/>
      <w:r w:rsidRPr="0081166A">
        <w:rPr>
          <w:color w:val="000000"/>
          <w:sz w:val="16"/>
          <w:szCs w:val="16"/>
        </w:rPr>
        <w:t xml:space="preserve">A data-frame theory of </w:t>
      </w:r>
      <w:proofErr w:type="spellStart"/>
      <w:r w:rsidRPr="0081166A">
        <w:rPr>
          <w:color w:val="000000"/>
          <w:sz w:val="16"/>
          <w:szCs w:val="16"/>
        </w:rPr>
        <w:t>sensemaking</w:t>
      </w:r>
      <w:proofErr w:type="spellEnd"/>
      <w:r w:rsidRPr="0081166A">
        <w:rPr>
          <w:color w:val="000000"/>
          <w:sz w:val="16"/>
          <w:szCs w:val="16"/>
        </w:rPr>
        <w:t>.</w:t>
      </w:r>
      <w:proofErr w:type="gramEnd"/>
      <w:r w:rsidRPr="0081166A">
        <w:rPr>
          <w:color w:val="000000"/>
          <w:sz w:val="16"/>
          <w:szCs w:val="16"/>
        </w:rPr>
        <w:t xml:space="preserve"> In </w:t>
      </w:r>
      <w:r w:rsidRPr="0081166A">
        <w:rPr>
          <w:i/>
          <w:color w:val="000000"/>
          <w:sz w:val="16"/>
          <w:szCs w:val="16"/>
        </w:rPr>
        <w:t xml:space="preserve">Expertise out of context: </w:t>
      </w:r>
      <w:r w:rsidR="00D65267" w:rsidRPr="0081166A">
        <w:rPr>
          <w:i/>
          <w:color w:val="000000"/>
          <w:sz w:val="16"/>
          <w:szCs w:val="16"/>
        </w:rPr>
        <w:t>Proc</w:t>
      </w:r>
      <w:r w:rsidR="00D65267">
        <w:rPr>
          <w:i/>
          <w:color w:val="000000"/>
          <w:sz w:val="16"/>
          <w:szCs w:val="16"/>
        </w:rPr>
        <w:t>eedings</w:t>
      </w:r>
      <w:r w:rsidR="00D65267" w:rsidRPr="0081166A">
        <w:rPr>
          <w:i/>
          <w:color w:val="000000"/>
          <w:sz w:val="16"/>
          <w:szCs w:val="16"/>
        </w:rPr>
        <w:t xml:space="preserve"> </w:t>
      </w:r>
      <w:r w:rsidRPr="0081166A">
        <w:rPr>
          <w:i/>
          <w:color w:val="000000"/>
          <w:sz w:val="16"/>
          <w:szCs w:val="16"/>
        </w:rPr>
        <w:t xml:space="preserve">of the </w:t>
      </w:r>
      <w:r w:rsidR="00D65267">
        <w:rPr>
          <w:i/>
          <w:color w:val="000000"/>
          <w:sz w:val="16"/>
          <w:szCs w:val="16"/>
        </w:rPr>
        <w:t>S</w:t>
      </w:r>
      <w:r w:rsidR="00D65267" w:rsidRPr="0081166A">
        <w:rPr>
          <w:i/>
          <w:color w:val="000000"/>
          <w:sz w:val="16"/>
          <w:szCs w:val="16"/>
        </w:rPr>
        <w:t xml:space="preserve">ixth </w:t>
      </w:r>
      <w:r w:rsidR="00D65267">
        <w:rPr>
          <w:i/>
          <w:color w:val="000000"/>
          <w:sz w:val="16"/>
          <w:szCs w:val="16"/>
        </w:rPr>
        <w:t>I</w:t>
      </w:r>
      <w:r w:rsidR="00D65267" w:rsidRPr="0081166A">
        <w:rPr>
          <w:i/>
          <w:color w:val="000000"/>
          <w:sz w:val="16"/>
          <w:szCs w:val="16"/>
        </w:rPr>
        <w:t xml:space="preserve">nternational </w:t>
      </w:r>
      <w:r w:rsidR="00D65267">
        <w:rPr>
          <w:i/>
          <w:color w:val="000000"/>
          <w:sz w:val="16"/>
          <w:szCs w:val="16"/>
        </w:rPr>
        <w:t>C</w:t>
      </w:r>
      <w:r w:rsidRPr="0081166A">
        <w:rPr>
          <w:i/>
          <w:color w:val="000000"/>
          <w:sz w:val="16"/>
          <w:szCs w:val="16"/>
        </w:rPr>
        <w:t xml:space="preserve">onference on </w:t>
      </w:r>
      <w:r w:rsidR="00D65267">
        <w:rPr>
          <w:i/>
          <w:color w:val="000000"/>
          <w:sz w:val="16"/>
          <w:szCs w:val="16"/>
        </w:rPr>
        <w:t>N</w:t>
      </w:r>
      <w:r w:rsidR="00D65267" w:rsidRPr="0081166A">
        <w:rPr>
          <w:i/>
          <w:color w:val="000000"/>
          <w:sz w:val="16"/>
          <w:szCs w:val="16"/>
        </w:rPr>
        <w:t xml:space="preserve">aturalistic </w:t>
      </w:r>
      <w:r w:rsidR="00D65267">
        <w:rPr>
          <w:i/>
          <w:color w:val="000000"/>
          <w:sz w:val="16"/>
          <w:szCs w:val="16"/>
        </w:rPr>
        <w:t>D</w:t>
      </w:r>
      <w:r w:rsidR="00D65267" w:rsidRPr="0081166A">
        <w:rPr>
          <w:i/>
          <w:color w:val="000000"/>
          <w:sz w:val="16"/>
          <w:szCs w:val="16"/>
        </w:rPr>
        <w:t xml:space="preserve">ecision </w:t>
      </w:r>
      <w:r w:rsidR="00D65267">
        <w:rPr>
          <w:i/>
          <w:color w:val="000000"/>
          <w:sz w:val="16"/>
          <w:szCs w:val="16"/>
        </w:rPr>
        <w:t>M</w:t>
      </w:r>
      <w:r w:rsidR="00D65267" w:rsidRPr="0081166A">
        <w:rPr>
          <w:i/>
          <w:color w:val="000000"/>
          <w:sz w:val="16"/>
          <w:szCs w:val="16"/>
        </w:rPr>
        <w:t>aking </w:t>
      </w:r>
      <w:r w:rsidRPr="0081166A">
        <w:rPr>
          <w:color w:val="000000"/>
          <w:sz w:val="16"/>
          <w:szCs w:val="16"/>
        </w:rPr>
        <w:t>(pp. 113-155). New York, NY, USA: Lawrence Erlbaum.</w:t>
      </w:r>
    </w:p>
    <w:p w14:paraId="2E88AB4D" w14:textId="204696FE" w:rsidR="003737C1" w:rsidRPr="003737C1" w:rsidRDefault="003737C1" w:rsidP="009D1E91">
      <w:pPr>
        <w:ind w:left="426" w:hanging="426"/>
        <w:rPr>
          <w:color w:val="000000"/>
          <w:sz w:val="16"/>
          <w:szCs w:val="16"/>
        </w:rPr>
      </w:pPr>
      <w:r w:rsidRPr="003737C1">
        <w:rPr>
          <w:rFonts w:ascii="Times" w:hAnsi="Times"/>
          <w:sz w:val="16"/>
          <w:szCs w:val="16"/>
        </w:rPr>
        <w:t xml:space="preserve">Klein, G. (2013). </w:t>
      </w:r>
      <w:r w:rsidRPr="003737C1">
        <w:rPr>
          <w:rFonts w:ascii="Times" w:hAnsi="Times"/>
          <w:i/>
          <w:iCs/>
          <w:sz w:val="16"/>
          <w:szCs w:val="16"/>
        </w:rPr>
        <w:t xml:space="preserve">Seeing </w:t>
      </w:r>
      <w:r w:rsidR="00B74693">
        <w:rPr>
          <w:rFonts w:ascii="Times" w:hAnsi="Times"/>
          <w:i/>
          <w:iCs/>
          <w:sz w:val="16"/>
          <w:szCs w:val="16"/>
        </w:rPr>
        <w:t>w</w:t>
      </w:r>
      <w:r w:rsidRPr="003737C1">
        <w:rPr>
          <w:rFonts w:ascii="Times" w:hAnsi="Times"/>
          <w:i/>
          <w:iCs/>
          <w:sz w:val="16"/>
          <w:szCs w:val="16"/>
        </w:rPr>
        <w:t xml:space="preserve">hat </w:t>
      </w:r>
      <w:r w:rsidR="00B74693">
        <w:rPr>
          <w:rFonts w:ascii="Times" w:hAnsi="Times"/>
          <w:i/>
          <w:iCs/>
          <w:sz w:val="16"/>
          <w:szCs w:val="16"/>
        </w:rPr>
        <w:t>o</w:t>
      </w:r>
      <w:r w:rsidRPr="003737C1">
        <w:rPr>
          <w:rFonts w:ascii="Times" w:hAnsi="Times"/>
          <w:i/>
          <w:iCs/>
          <w:sz w:val="16"/>
          <w:szCs w:val="16"/>
        </w:rPr>
        <w:t xml:space="preserve">thers </w:t>
      </w:r>
      <w:r w:rsidR="00B74693">
        <w:rPr>
          <w:rFonts w:ascii="Times" w:hAnsi="Times"/>
          <w:i/>
          <w:iCs/>
          <w:sz w:val="16"/>
          <w:szCs w:val="16"/>
        </w:rPr>
        <w:t>d</w:t>
      </w:r>
      <w:r w:rsidRPr="003737C1">
        <w:rPr>
          <w:rFonts w:ascii="Times" w:hAnsi="Times"/>
          <w:i/>
          <w:iCs/>
          <w:sz w:val="16"/>
          <w:szCs w:val="16"/>
        </w:rPr>
        <w:t xml:space="preserve">on’t: The </w:t>
      </w:r>
      <w:r w:rsidR="00B74693">
        <w:rPr>
          <w:rFonts w:ascii="Times" w:hAnsi="Times"/>
          <w:i/>
          <w:iCs/>
          <w:sz w:val="16"/>
          <w:szCs w:val="16"/>
        </w:rPr>
        <w:t>r</w:t>
      </w:r>
      <w:r w:rsidRPr="003737C1">
        <w:rPr>
          <w:rFonts w:ascii="Times" w:hAnsi="Times"/>
          <w:i/>
          <w:iCs/>
          <w:sz w:val="16"/>
          <w:szCs w:val="16"/>
        </w:rPr>
        <w:t xml:space="preserve">emarkable </w:t>
      </w:r>
      <w:r w:rsidR="00B74693">
        <w:rPr>
          <w:rFonts w:ascii="Times" w:hAnsi="Times"/>
          <w:i/>
          <w:iCs/>
          <w:sz w:val="16"/>
          <w:szCs w:val="16"/>
        </w:rPr>
        <w:t>w</w:t>
      </w:r>
      <w:r w:rsidRPr="003737C1">
        <w:rPr>
          <w:rFonts w:ascii="Times" w:hAnsi="Times"/>
          <w:i/>
          <w:iCs/>
          <w:sz w:val="16"/>
          <w:szCs w:val="16"/>
        </w:rPr>
        <w:t xml:space="preserve">ays </w:t>
      </w:r>
      <w:r w:rsidR="00B74693">
        <w:rPr>
          <w:rFonts w:ascii="Times" w:hAnsi="Times"/>
          <w:i/>
          <w:iCs/>
          <w:sz w:val="16"/>
          <w:szCs w:val="16"/>
        </w:rPr>
        <w:t>w</w:t>
      </w:r>
      <w:r w:rsidRPr="003737C1">
        <w:rPr>
          <w:rFonts w:ascii="Times" w:hAnsi="Times"/>
          <w:i/>
          <w:iCs/>
          <w:sz w:val="16"/>
          <w:szCs w:val="16"/>
        </w:rPr>
        <w:t xml:space="preserve">e </w:t>
      </w:r>
      <w:r w:rsidR="00B74693">
        <w:rPr>
          <w:rFonts w:ascii="Times" w:hAnsi="Times"/>
          <w:i/>
          <w:iCs/>
          <w:sz w:val="16"/>
          <w:szCs w:val="16"/>
        </w:rPr>
        <w:t>g</w:t>
      </w:r>
      <w:r w:rsidRPr="003737C1">
        <w:rPr>
          <w:rFonts w:ascii="Times" w:hAnsi="Times"/>
          <w:i/>
          <w:iCs/>
          <w:sz w:val="16"/>
          <w:szCs w:val="16"/>
        </w:rPr>
        <w:t xml:space="preserve">ain </w:t>
      </w:r>
      <w:r w:rsidR="00B74693">
        <w:rPr>
          <w:rFonts w:ascii="Times" w:hAnsi="Times"/>
          <w:i/>
          <w:iCs/>
          <w:sz w:val="16"/>
          <w:szCs w:val="16"/>
        </w:rPr>
        <w:t>i</w:t>
      </w:r>
      <w:r w:rsidRPr="003737C1">
        <w:rPr>
          <w:rFonts w:ascii="Times" w:hAnsi="Times"/>
          <w:i/>
          <w:iCs/>
          <w:sz w:val="16"/>
          <w:szCs w:val="16"/>
        </w:rPr>
        <w:t>nsights</w:t>
      </w:r>
      <w:r w:rsidRPr="003737C1">
        <w:rPr>
          <w:rFonts w:ascii="Times" w:hAnsi="Times"/>
          <w:sz w:val="16"/>
          <w:szCs w:val="16"/>
        </w:rPr>
        <w:t xml:space="preserve">. New York, USA: </w:t>
      </w:r>
      <w:proofErr w:type="spellStart"/>
      <w:r w:rsidRPr="003737C1">
        <w:rPr>
          <w:rFonts w:ascii="Times" w:hAnsi="Times"/>
          <w:sz w:val="16"/>
          <w:szCs w:val="16"/>
        </w:rPr>
        <w:t>PublicAffairs</w:t>
      </w:r>
      <w:proofErr w:type="spellEnd"/>
      <w:r w:rsidRPr="003737C1">
        <w:rPr>
          <w:rFonts w:ascii="Times" w:hAnsi="Times"/>
          <w:sz w:val="16"/>
          <w:szCs w:val="16"/>
        </w:rPr>
        <w:t>, a Member of the Perseus Book Group.</w:t>
      </w:r>
    </w:p>
    <w:p w14:paraId="6DA9BD30" w14:textId="0105DB30" w:rsidR="0036483B" w:rsidRPr="00103C8B" w:rsidRDefault="0036483B" w:rsidP="009D1E91">
      <w:pPr>
        <w:ind w:left="426" w:hanging="426"/>
        <w:rPr>
          <w:color w:val="000000"/>
          <w:sz w:val="16"/>
          <w:szCs w:val="16"/>
        </w:rPr>
      </w:pPr>
      <w:proofErr w:type="spellStart"/>
      <w:r w:rsidRPr="00103C8B">
        <w:rPr>
          <w:color w:val="000000"/>
          <w:sz w:val="16"/>
          <w:szCs w:val="16"/>
        </w:rPr>
        <w:t>Ko</w:t>
      </w:r>
      <w:proofErr w:type="spellEnd"/>
      <w:r w:rsidRPr="00103C8B">
        <w:rPr>
          <w:color w:val="000000"/>
          <w:sz w:val="16"/>
          <w:szCs w:val="16"/>
        </w:rPr>
        <w:t xml:space="preserve">, S., </w:t>
      </w:r>
      <w:proofErr w:type="spellStart"/>
      <w:r w:rsidRPr="00103C8B">
        <w:rPr>
          <w:color w:val="000000"/>
          <w:sz w:val="16"/>
          <w:szCs w:val="16"/>
        </w:rPr>
        <w:t>Afzal</w:t>
      </w:r>
      <w:proofErr w:type="spellEnd"/>
      <w:r w:rsidRPr="00103C8B">
        <w:rPr>
          <w:color w:val="000000"/>
          <w:sz w:val="16"/>
          <w:szCs w:val="16"/>
        </w:rPr>
        <w:t xml:space="preserve">, S., Walton, S., Yang, Y., </w:t>
      </w:r>
      <w:proofErr w:type="spellStart"/>
      <w:r w:rsidRPr="00103C8B">
        <w:rPr>
          <w:color w:val="000000"/>
          <w:sz w:val="16"/>
          <w:szCs w:val="16"/>
        </w:rPr>
        <w:t>Chae</w:t>
      </w:r>
      <w:proofErr w:type="spellEnd"/>
      <w:r w:rsidRPr="00103C8B">
        <w:rPr>
          <w:color w:val="000000"/>
          <w:sz w:val="16"/>
          <w:szCs w:val="16"/>
        </w:rPr>
        <w:t xml:space="preserve">, J., Malik, A., </w:t>
      </w:r>
      <w:r w:rsidR="00A61075" w:rsidRPr="00103C8B">
        <w:rPr>
          <w:color w:val="000000"/>
          <w:sz w:val="16"/>
          <w:szCs w:val="16"/>
        </w:rPr>
        <w:t>Jang, Y., Chen, M.,</w:t>
      </w:r>
      <w:r w:rsidRPr="00103C8B">
        <w:rPr>
          <w:color w:val="000000"/>
          <w:sz w:val="16"/>
          <w:szCs w:val="16"/>
        </w:rPr>
        <w:t xml:space="preserve"> </w:t>
      </w:r>
      <w:r w:rsidR="00A61075" w:rsidRPr="00103C8B">
        <w:rPr>
          <w:color w:val="000000"/>
          <w:sz w:val="16"/>
          <w:szCs w:val="16"/>
        </w:rPr>
        <w:t xml:space="preserve">&amp; </w:t>
      </w:r>
      <w:r w:rsidRPr="00103C8B">
        <w:rPr>
          <w:color w:val="000000"/>
          <w:sz w:val="16"/>
          <w:szCs w:val="16"/>
        </w:rPr>
        <w:t>Ebert, D. (2014). Analyzing high-dimensional multivariate network links with integrated anomaly detection, highlighting and exploration. In</w:t>
      </w:r>
      <w:r w:rsidR="0080453B" w:rsidRPr="00103C8B">
        <w:rPr>
          <w:color w:val="000000"/>
          <w:sz w:val="16"/>
          <w:szCs w:val="16"/>
        </w:rPr>
        <w:t xml:space="preserve"> </w:t>
      </w:r>
      <w:r w:rsidR="0080453B" w:rsidRPr="0081166A">
        <w:rPr>
          <w:i/>
          <w:color w:val="000000"/>
          <w:sz w:val="16"/>
          <w:szCs w:val="16"/>
        </w:rPr>
        <w:t xml:space="preserve">IEEE Conference on </w:t>
      </w:r>
      <w:r w:rsidRPr="0081166A">
        <w:rPr>
          <w:i/>
          <w:color w:val="000000"/>
          <w:sz w:val="16"/>
          <w:szCs w:val="16"/>
        </w:rPr>
        <w:t>Visual Analytics Science and Technology (VAST),</w:t>
      </w:r>
      <w:r w:rsidRPr="00103C8B">
        <w:rPr>
          <w:color w:val="000000"/>
          <w:sz w:val="16"/>
          <w:szCs w:val="16"/>
        </w:rPr>
        <w:t xml:space="preserve"> </w:t>
      </w:r>
      <w:r w:rsidR="0080453B" w:rsidRPr="00103C8B">
        <w:rPr>
          <w:color w:val="000000"/>
          <w:sz w:val="16"/>
          <w:szCs w:val="16"/>
        </w:rPr>
        <w:t>(pp. 83–92)</w:t>
      </w:r>
      <w:r w:rsidRPr="00103C8B">
        <w:rPr>
          <w:color w:val="000000"/>
          <w:sz w:val="16"/>
          <w:szCs w:val="16"/>
        </w:rPr>
        <w:t>.</w:t>
      </w:r>
    </w:p>
    <w:p w14:paraId="12D4B2F3" w14:textId="77777777" w:rsidR="00103C8B" w:rsidRPr="00103C8B" w:rsidRDefault="0036483B" w:rsidP="00103C8B">
      <w:pPr>
        <w:ind w:left="426" w:hanging="426"/>
        <w:rPr>
          <w:color w:val="000000"/>
          <w:sz w:val="16"/>
          <w:szCs w:val="16"/>
        </w:rPr>
      </w:pPr>
      <w:proofErr w:type="spellStart"/>
      <w:proofErr w:type="gramStart"/>
      <w:r w:rsidRPr="00103C8B">
        <w:rPr>
          <w:color w:val="000000"/>
          <w:sz w:val="16"/>
          <w:szCs w:val="16"/>
        </w:rPr>
        <w:t>Pienta</w:t>
      </w:r>
      <w:proofErr w:type="spellEnd"/>
      <w:r w:rsidRPr="00103C8B">
        <w:rPr>
          <w:color w:val="000000"/>
          <w:sz w:val="16"/>
          <w:szCs w:val="16"/>
        </w:rPr>
        <w:t xml:space="preserve">, R., </w:t>
      </w:r>
      <w:proofErr w:type="spellStart"/>
      <w:r w:rsidRPr="00103C8B">
        <w:rPr>
          <w:color w:val="000000"/>
          <w:sz w:val="16"/>
          <w:szCs w:val="16"/>
        </w:rPr>
        <w:t>Abello</w:t>
      </w:r>
      <w:proofErr w:type="spellEnd"/>
      <w:r w:rsidRPr="00103C8B">
        <w:rPr>
          <w:color w:val="000000"/>
          <w:sz w:val="16"/>
          <w:szCs w:val="16"/>
        </w:rPr>
        <w:t xml:space="preserve">, J., </w:t>
      </w:r>
      <w:proofErr w:type="spellStart"/>
      <w:r w:rsidRPr="00103C8B">
        <w:rPr>
          <w:color w:val="000000"/>
          <w:sz w:val="16"/>
          <w:szCs w:val="16"/>
        </w:rPr>
        <w:t>Kahng</w:t>
      </w:r>
      <w:proofErr w:type="spellEnd"/>
      <w:r w:rsidRPr="00103C8B">
        <w:rPr>
          <w:color w:val="000000"/>
          <w:sz w:val="16"/>
          <w:szCs w:val="16"/>
        </w:rPr>
        <w:t xml:space="preserve">, M., &amp; </w:t>
      </w:r>
      <w:proofErr w:type="spellStart"/>
      <w:r w:rsidRPr="00103C8B">
        <w:rPr>
          <w:color w:val="000000"/>
          <w:sz w:val="16"/>
          <w:szCs w:val="16"/>
        </w:rPr>
        <w:t>Chau</w:t>
      </w:r>
      <w:proofErr w:type="spellEnd"/>
      <w:r w:rsidRPr="00103C8B">
        <w:rPr>
          <w:color w:val="000000"/>
          <w:sz w:val="16"/>
          <w:szCs w:val="16"/>
        </w:rPr>
        <w:t>, D. H. (2015).</w:t>
      </w:r>
      <w:proofErr w:type="gramEnd"/>
      <w:r w:rsidRPr="00103C8B">
        <w:rPr>
          <w:color w:val="000000"/>
          <w:sz w:val="16"/>
          <w:szCs w:val="16"/>
        </w:rPr>
        <w:t xml:space="preserve"> Scalable graph exploration and visualization: </w:t>
      </w:r>
      <w:proofErr w:type="spellStart"/>
      <w:r w:rsidRPr="00103C8B">
        <w:rPr>
          <w:color w:val="000000"/>
          <w:sz w:val="16"/>
          <w:szCs w:val="16"/>
        </w:rPr>
        <w:t>Sensemaking</w:t>
      </w:r>
      <w:proofErr w:type="spellEnd"/>
      <w:r w:rsidRPr="00103C8B">
        <w:rPr>
          <w:color w:val="000000"/>
          <w:sz w:val="16"/>
          <w:szCs w:val="16"/>
        </w:rPr>
        <w:t xml:space="preserve"> challenges and opportunities. </w:t>
      </w:r>
      <w:proofErr w:type="gramStart"/>
      <w:r w:rsidRPr="00103C8B">
        <w:rPr>
          <w:color w:val="000000"/>
          <w:sz w:val="16"/>
          <w:szCs w:val="16"/>
        </w:rPr>
        <w:t xml:space="preserve">In </w:t>
      </w:r>
      <w:r w:rsidRPr="00103C8B">
        <w:rPr>
          <w:i/>
          <w:color w:val="000000"/>
          <w:sz w:val="16"/>
          <w:szCs w:val="16"/>
        </w:rPr>
        <w:t>IEEE International Conference on Big Data</w:t>
      </w:r>
      <w:r w:rsidR="0080453B" w:rsidRPr="00103C8B">
        <w:rPr>
          <w:i/>
          <w:color w:val="000000"/>
          <w:sz w:val="16"/>
          <w:szCs w:val="16"/>
        </w:rPr>
        <w:t xml:space="preserve"> and Smart Computing (</w:t>
      </w:r>
      <w:proofErr w:type="spellStart"/>
      <w:r w:rsidR="0080453B" w:rsidRPr="00103C8B">
        <w:rPr>
          <w:i/>
          <w:color w:val="000000"/>
          <w:sz w:val="16"/>
          <w:szCs w:val="16"/>
        </w:rPr>
        <w:t>BigComp</w:t>
      </w:r>
      <w:proofErr w:type="spellEnd"/>
      <w:r w:rsidR="0080453B" w:rsidRPr="00103C8B">
        <w:rPr>
          <w:i/>
          <w:color w:val="000000"/>
          <w:sz w:val="16"/>
          <w:szCs w:val="16"/>
        </w:rPr>
        <w:t>),</w:t>
      </w:r>
      <w:r w:rsidR="0080453B" w:rsidRPr="00103C8B">
        <w:rPr>
          <w:color w:val="000000"/>
          <w:sz w:val="16"/>
          <w:szCs w:val="16"/>
        </w:rPr>
        <w:t xml:space="preserve"> </w:t>
      </w:r>
      <w:r w:rsidRPr="00103C8B">
        <w:rPr>
          <w:color w:val="000000"/>
          <w:sz w:val="16"/>
          <w:szCs w:val="16"/>
        </w:rPr>
        <w:t>(pp. 271–278).</w:t>
      </w:r>
      <w:proofErr w:type="gramEnd"/>
      <w:r w:rsidRPr="00103C8B">
        <w:rPr>
          <w:color w:val="000000"/>
          <w:sz w:val="16"/>
          <w:szCs w:val="16"/>
        </w:rPr>
        <w:t xml:space="preserve"> </w:t>
      </w:r>
    </w:p>
    <w:p w14:paraId="00443C52" w14:textId="179D71F3" w:rsidR="00103C8B" w:rsidRPr="00103C8B" w:rsidRDefault="00103C8B" w:rsidP="009D1E91">
      <w:pPr>
        <w:ind w:left="426" w:hanging="426"/>
        <w:rPr>
          <w:color w:val="000000"/>
          <w:sz w:val="16"/>
          <w:szCs w:val="16"/>
        </w:rPr>
      </w:pPr>
      <w:proofErr w:type="spellStart"/>
      <w:r w:rsidRPr="00103C8B">
        <w:rPr>
          <w:rFonts w:ascii="Times" w:hAnsi="Times"/>
          <w:sz w:val="16"/>
          <w:szCs w:val="16"/>
        </w:rPr>
        <w:t>Pirolli</w:t>
      </w:r>
      <w:proofErr w:type="spellEnd"/>
      <w:r w:rsidRPr="00103C8B">
        <w:rPr>
          <w:rFonts w:ascii="Times" w:hAnsi="Times"/>
          <w:sz w:val="16"/>
          <w:szCs w:val="16"/>
        </w:rPr>
        <w:t xml:space="preserve">, P., &amp; Card, S. (2005). </w:t>
      </w:r>
      <w:proofErr w:type="gramStart"/>
      <w:r w:rsidRPr="00103C8B">
        <w:rPr>
          <w:rFonts w:ascii="Times" w:hAnsi="Times"/>
          <w:sz w:val="16"/>
          <w:szCs w:val="16"/>
        </w:rPr>
        <w:t xml:space="preserve">The </w:t>
      </w:r>
      <w:proofErr w:type="spellStart"/>
      <w:r w:rsidRPr="00103C8B">
        <w:rPr>
          <w:rFonts w:ascii="Times" w:hAnsi="Times"/>
          <w:sz w:val="16"/>
          <w:szCs w:val="16"/>
        </w:rPr>
        <w:t>sensemaking</w:t>
      </w:r>
      <w:proofErr w:type="spellEnd"/>
      <w:r w:rsidRPr="00103C8B">
        <w:rPr>
          <w:rFonts w:ascii="Times" w:hAnsi="Times"/>
          <w:sz w:val="16"/>
          <w:szCs w:val="16"/>
        </w:rPr>
        <w:t xml:space="preserve"> process and leverage points for analyst technology as identified through cognitive task analysis.</w:t>
      </w:r>
      <w:proofErr w:type="gramEnd"/>
      <w:r w:rsidRPr="00103C8B">
        <w:rPr>
          <w:rFonts w:ascii="Times" w:hAnsi="Times"/>
          <w:sz w:val="16"/>
          <w:szCs w:val="16"/>
        </w:rPr>
        <w:t xml:space="preserve"> </w:t>
      </w:r>
      <w:proofErr w:type="gramStart"/>
      <w:r w:rsidRPr="00103C8B">
        <w:rPr>
          <w:rFonts w:ascii="Times" w:hAnsi="Times"/>
          <w:sz w:val="16"/>
          <w:szCs w:val="16"/>
        </w:rPr>
        <w:t xml:space="preserve">In </w:t>
      </w:r>
      <w:proofErr w:type="spellStart"/>
      <w:r w:rsidRPr="00103C8B">
        <w:rPr>
          <w:rFonts w:ascii="Times" w:hAnsi="Times"/>
          <w:i/>
          <w:iCs/>
          <w:sz w:val="16"/>
          <w:szCs w:val="16"/>
        </w:rPr>
        <w:t>Proc</w:t>
      </w:r>
      <w:proofErr w:type="spellEnd"/>
      <w:r w:rsidR="009F36A1">
        <w:rPr>
          <w:rFonts w:ascii="Times" w:hAnsi="Times"/>
          <w:i/>
          <w:iCs/>
          <w:sz w:val="16"/>
          <w:szCs w:val="16"/>
        </w:rPr>
        <w:t>,</w:t>
      </w:r>
      <w:r w:rsidRPr="00103C8B">
        <w:rPr>
          <w:rFonts w:ascii="Times" w:hAnsi="Times"/>
          <w:i/>
          <w:iCs/>
          <w:sz w:val="16"/>
          <w:szCs w:val="16"/>
        </w:rPr>
        <w:t xml:space="preserve"> of </w:t>
      </w:r>
      <w:r w:rsidR="009F36A1">
        <w:rPr>
          <w:rFonts w:ascii="Times" w:hAnsi="Times"/>
          <w:i/>
          <w:iCs/>
          <w:sz w:val="16"/>
          <w:szCs w:val="16"/>
        </w:rPr>
        <w:t>I</w:t>
      </w:r>
      <w:r w:rsidRPr="00103C8B">
        <w:rPr>
          <w:rFonts w:ascii="Times" w:hAnsi="Times"/>
          <w:i/>
          <w:iCs/>
          <w:sz w:val="16"/>
          <w:szCs w:val="16"/>
        </w:rPr>
        <w:t>ntern</w:t>
      </w:r>
      <w:r w:rsidR="009F36A1">
        <w:rPr>
          <w:rFonts w:ascii="Times" w:hAnsi="Times"/>
          <w:i/>
          <w:iCs/>
          <w:sz w:val="16"/>
          <w:szCs w:val="16"/>
        </w:rPr>
        <w:t>.</w:t>
      </w:r>
      <w:proofErr w:type="gramEnd"/>
      <w:r w:rsidRPr="00103C8B">
        <w:rPr>
          <w:rFonts w:ascii="Times" w:hAnsi="Times"/>
          <w:i/>
          <w:iCs/>
          <w:sz w:val="16"/>
          <w:szCs w:val="16"/>
        </w:rPr>
        <w:t xml:space="preserve"> </w:t>
      </w:r>
      <w:proofErr w:type="gramStart"/>
      <w:r w:rsidR="009F36A1">
        <w:rPr>
          <w:rFonts w:ascii="Times" w:hAnsi="Times"/>
          <w:i/>
          <w:iCs/>
          <w:sz w:val="16"/>
          <w:szCs w:val="16"/>
        </w:rPr>
        <w:t>C</w:t>
      </w:r>
      <w:r w:rsidR="009F36A1" w:rsidRPr="00103C8B">
        <w:rPr>
          <w:rFonts w:ascii="Times" w:hAnsi="Times"/>
          <w:i/>
          <w:iCs/>
          <w:sz w:val="16"/>
          <w:szCs w:val="16"/>
        </w:rPr>
        <w:t xml:space="preserve">onference </w:t>
      </w:r>
      <w:r w:rsidRPr="00103C8B">
        <w:rPr>
          <w:rFonts w:ascii="Times" w:hAnsi="Times"/>
          <w:i/>
          <w:iCs/>
          <w:sz w:val="16"/>
          <w:szCs w:val="16"/>
        </w:rPr>
        <w:t xml:space="preserve">on </w:t>
      </w:r>
      <w:r w:rsidR="009F36A1">
        <w:rPr>
          <w:rFonts w:ascii="Times" w:hAnsi="Times"/>
          <w:i/>
          <w:iCs/>
          <w:sz w:val="16"/>
          <w:szCs w:val="16"/>
        </w:rPr>
        <w:t>I</w:t>
      </w:r>
      <w:r w:rsidR="009F36A1" w:rsidRPr="00103C8B">
        <w:rPr>
          <w:rFonts w:ascii="Times" w:hAnsi="Times"/>
          <w:i/>
          <w:iCs/>
          <w:sz w:val="16"/>
          <w:szCs w:val="16"/>
        </w:rPr>
        <w:t xml:space="preserve">ntelligence </w:t>
      </w:r>
      <w:r w:rsidR="009F36A1">
        <w:rPr>
          <w:rFonts w:ascii="Times" w:hAnsi="Times"/>
          <w:i/>
          <w:iCs/>
          <w:sz w:val="16"/>
          <w:szCs w:val="16"/>
        </w:rPr>
        <w:t>A</w:t>
      </w:r>
      <w:r w:rsidR="009F36A1" w:rsidRPr="00103C8B">
        <w:rPr>
          <w:rFonts w:ascii="Times" w:hAnsi="Times"/>
          <w:i/>
          <w:iCs/>
          <w:sz w:val="16"/>
          <w:szCs w:val="16"/>
        </w:rPr>
        <w:t>nalysis</w:t>
      </w:r>
      <w:r w:rsidR="009F36A1" w:rsidRPr="00103C8B">
        <w:rPr>
          <w:rFonts w:ascii="Times" w:hAnsi="Times"/>
          <w:sz w:val="16"/>
          <w:szCs w:val="16"/>
        </w:rPr>
        <w:t xml:space="preserve"> </w:t>
      </w:r>
      <w:r w:rsidRPr="00103C8B">
        <w:rPr>
          <w:rFonts w:ascii="Times" w:hAnsi="Times"/>
          <w:sz w:val="16"/>
          <w:szCs w:val="16"/>
        </w:rPr>
        <w:t>(Vol. 5, pp. 2–4).</w:t>
      </w:r>
      <w:proofErr w:type="gramEnd"/>
    </w:p>
    <w:p w14:paraId="6976050B" w14:textId="2B21C1DE" w:rsidR="00295D2F" w:rsidRPr="00103C8B" w:rsidRDefault="0080453B" w:rsidP="00103C8B">
      <w:pPr>
        <w:ind w:left="426" w:hanging="426"/>
        <w:rPr>
          <w:color w:val="000000"/>
          <w:sz w:val="16"/>
          <w:szCs w:val="16"/>
        </w:rPr>
      </w:pPr>
      <w:proofErr w:type="spellStart"/>
      <w:r w:rsidRPr="00103C8B">
        <w:rPr>
          <w:color w:val="000000"/>
          <w:sz w:val="16"/>
          <w:szCs w:val="16"/>
        </w:rPr>
        <w:t>Seidler</w:t>
      </w:r>
      <w:proofErr w:type="spellEnd"/>
      <w:r w:rsidRPr="00103C8B">
        <w:rPr>
          <w:color w:val="000000"/>
          <w:sz w:val="16"/>
          <w:szCs w:val="16"/>
        </w:rPr>
        <w:t>, P.</w:t>
      </w:r>
      <w:r w:rsidR="00B74693">
        <w:rPr>
          <w:color w:val="000000"/>
          <w:sz w:val="16"/>
          <w:szCs w:val="16"/>
        </w:rPr>
        <w:t>,</w:t>
      </w:r>
      <w:r w:rsidRPr="00103C8B">
        <w:rPr>
          <w:color w:val="000000"/>
          <w:sz w:val="16"/>
          <w:szCs w:val="16"/>
        </w:rPr>
        <w:t xml:space="preserve"> </w:t>
      </w:r>
      <w:r w:rsidR="00B74693">
        <w:rPr>
          <w:color w:val="000000"/>
          <w:sz w:val="16"/>
          <w:szCs w:val="16"/>
        </w:rPr>
        <w:t>&amp;</w:t>
      </w:r>
      <w:r w:rsidR="00B74693" w:rsidRPr="00103C8B">
        <w:rPr>
          <w:color w:val="000000"/>
          <w:sz w:val="16"/>
          <w:szCs w:val="16"/>
        </w:rPr>
        <w:t xml:space="preserve"> </w:t>
      </w:r>
      <w:proofErr w:type="spellStart"/>
      <w:r w:rsidRPr="00103C8B">
        <w:rPr>
          <w:color w:val="000000"/>
          <w:sz w:val="16"/>
          <w:szCs w:val="16"/>
        </w:rPr>
        <w:t>Adderley</w:t>
      </w:r>
      <w:proofErr w:type="spellEnd"/>
      <w:r w:rsidRPr="00103C8B">
        <w:rPr>
          <w:color w:val="000000"/>
          <w:sz w:val="16"/>
          <w:szCs w:val="16"/>
        </w:rPr>
        <w:t>, R. (2013). Criminal network analysis inside law enforcement agencies: a data mining system approach under the Na</w:t>
      </w:r>
      <w:r w:rsidR="00A61075" w:rsidRPr="00103C8B">
        <w:rPr>
          <w:color w:val="000000"/>
          <w:sz w:val="16"/>
          <w:szCs w:val="16"/>
        </w:rPr>
        <w:t>tional Intelligence Model,</w:t>
      </w:r>
      <w:r w:rsidRPr="00103C8B">
        <w:rPr>
          <w:color w:val="000000"/>
          <w:sz w:val="16"/>
          <w:szCs w:val="16"/>
        </w:rPr>
        <w:t xml:space="preserve"> </w:t>
      </w:r>
      <w:r w:rsidRPr="0081166A">
        <w:rPr>
          <w:i/>
          <w:color w:val="000000"/>
          <w:sz w:val="16"/>
          <w:szCs w:val="16"/>
        </w:rPr>
        <w:t>International Journal of Police Science and Management</w:t>
      </w:r>
      <w:r w:rsidRPr="00103C8B">
        <w:rPr>
          <w:color w:val="000000"/>
          <w:sz w:val="16"/>
          <w:szCs w:val="16"/>
        </w:rPr>
        <w:t xml:space="preserve"> (vol. 15, no. 4, pp. 323–337). </w:t>
      </w:r>
    </w:p>
    <w:p w14:paraId="2A4CA5A4" w14:textId="714C676F" w:rsidR="00295D2F" w:rsidRPr="00103C8B" w:rsidRDefault="00295D2F" w:rsidP="009D1E91">
      <w:pPr>
        <w:ind w:left="426" w:hanging="426"/>
        <w:rPr>
          <w:color w:val="000000"/>
          <w:sz w:val="16"/>
          <w:szCs w:val="16"/>
        </w:rPr>
      </w:pPr>
      <w:proofErr w:type="spellStart"/>
      <w:proofErr w:type="gramStart"/>
      <w:r w:rsidRPr="00103C8B">
        <w:rPr>
          <w:color w:val="000000"/>
          <w:sz w:val="16"/>
          <w:szCs w:val="16"/>
        </w:rPr>
        <w:t>Seidler</w:t>
      </w:r>
      <w:proofErr w:type="spellEnd"/>
      <w:r w:rsidRPr="00103C8B">
        <w:rPr>
          <w:color w:val="000000"/>
          <w:sz w:val="16"/>
          <w:szCs w:val="16"/>
        </w:rPr>
        <w:t xml:space="preserve">, P., </w:t>
      </w:r>
      <w:proofErr w:type="spellStart"/>
      <w:r w:rsidRPr="00103C8B">
        <w:rPr>
          <w:color w:val="000000"/>
          <w:sz w:val="16"/>
          <w:szCs w:val="16"/>
        </w:rPr>
        <w:t>Haider</w:t>
      </w:r>
      <w:proofErr w:type="spellEnd"/>
      <w:r w:rsidRPr="00103C8B">
        <w:rPr>
          <w:color w:val="000000"/>
          <w:sz w:val="16"/>
          <w:szCs w:val="16"/>
        </w:rPr>
        <w:t xml:space="preserve">, J., </w:t>
      </w:r>
      <w:proofErr w:type="spellStart"/>
      <w:r w:rsidRPr="00103C8B">
        <w:rPr>
          <w:color w:val="000000"/>
          <w:sz w:val="16"/>
          <w:szCs w:val="16"/>
        </w:rPr>
        <w:t>Kodagoda</w:t>
      </w:r>
      <w:proofErr w:type="spellEnd"/>
      <w:r w:rsidRPr="00103C8B">
        <w:rPr>
          <w:color w:val="000000"/>
          <w:sz w:val="16"/>
          <w:szCs w:val="16"/>
        </w:rPr>
        <w:t>, N., Pohl, M., &amp; BL William, W. (2016).</w:t>
      </w:r>
      <w:proofErr w:type="gramEnd"/>
      <w:r w:rsidRPr="00103C8B">
        <w:rPr>
          <w:color w:val="000000"/>
          <w:sz w:val="16"/>
          <w:szCs w:val="16"/>
        </w:rPr>
        <w:t xml:space="preserve"> Design for </w:t>
      </w:r>
      <w:r w:rsidR="00B74693">
        <w:rPr>
          <w:color w:val="000000"/>
          <w:sz w:val="16"/>
          <w:szCs w:val="16"/>
        </w:rPr>
        <w:t>i</w:t>
      </w:r>
      <w:r w:rsidRPr="00103C8B">
        <w:rPr>
          <w:color w:val="000000"/>
          <w:sz w:val="16"/>
          <w:szCs w:val="16"/>
        </w:rPr>
        <w:t xml:space="preserve">ntelligence </w:t>
      </w:r>
      <w:r w:rsidR="00B74693">
        <w:rPr>
          <w:color w:val="000000"/>
          <w:sz w:val="16"/>
          <w:szCs w:val="16"/>
        </w:rPr>
        <w:t>a</w:t>
      </w:r>
      <w:r w:rsidRPr="00103C8B">
        <w:rPr>
          <w:color w:val="000000"/>
          <w:sz w:val="16"/>
          <w:szCs w:val="16"/>
        </w:rPr>
        <w:t xml:space="preserve">nalysis of </w:t>
      </w:r>
      <w:r w:rsidR="00B74693">
        <w:rPr>
          <w:color w:val="000000"/>
          <w:sz w:val="16"/>
          <w:szCs w:val="16"/>
        </w:rPr>
        <w:t>c</w:t>
      </w:r>
      <w:r w:rsidRPr="00103C8B">
        <w:rPr>
          <w:color w:val="000000"/>
          <w:sz w:val="16"/>
          <w:szCs w:val="16"/>
        </w:rPr>
        <w:t xml:space="preserve">omplex </w:t>
      </w:r>
      <w:r w:rsidR="00B74693">
        <w:rPr>
          <w:color w:val="000000"/>
          <w:sz w:val="16"/>
          <w:szCs w:val="16"/>
        </w:rPr>
        <w:t>s</w:t>
      </w:r>
      <w:r w:rsidRPr="00103C8B">
        <w:rPr>
          <w:color w:val="000000"/>
          <w:sz w:val="16"/>
          <w:szCs w:val="16"/>
        </w:rPr>
        <w:t xml:space="preserve">ystems: Evolution of </w:t>
      </w:r>
      <w:r w:rsidR="00B74693">
        <w:rPr>
          <w:color w:val="000000"/>
          <w:sz w:val="16"/>
          <w:szCs w:val="16"/>
        </w:rPr>
        <w:t>c</w:t>
      </w:r>
      <w:r w:rsidRPr="00103C8B">
        <w:rPr>
          <w:color w:val="000000"/>
          <w:sz w:val="16"/>
          <w:szCs w:val="16"/>
        </w:rPr>
        <w:t xml:space="preserve">riminal </w:t>
      </w:r>
      <w:r w:rsidR="00B74693">
        <w:rPr>
          <w:color w:val="000000"/>
          <w:sz w:val="16"/>
          <w:szCs w:val="16"/>
        </w:rPr>
        <w:t>n</w:t>
      </w:r>
      <w:r w:rsidRPr="00103C8B">
        <w:rPr>
          <w:color w:val="000000"/>
          <w:sz w:val="16"/>
          <w:szCs w:val="16"/>
        </w:rPr>
        <w:t xml:space="preserve">etworks. In </w:t>
      </w:r>
      <w:r w:rsidRPr="0081166A">
        <w:rPr>
          <w:i/>
          <w:color w:val="000000"/>
          <w:sz w:val="16"/>
          <w:szCs w:val="16"/>
        </w:rPr>
        <w:t>European Intelligence and Security Informatics Conference</w:t>
      </w:r>
      <w:r w:rsidRPr="0081166A">
        <w:rPr>
          <w:rFonts w:ascii="Times" w:hAnsi="Times"/>
          <w:i/>
          <w:sz w:val="16"/>
          <w:szCs w:val="16"/>
        </w:rPr>
        <w:t>.</w:t>
      </w:r>
    </w:p>
    <w:p w14:paraId="5F4A6ED8" w14:textId="63DB9A9B" w:rsidR="0036483B" w:rsidRPr="00103C8B" w:rsidRDefault="0036483B" w:rsidP="009D1E91">
      <w:pPr>
        <w:ind w:left="426" w:hanging="426"/>
        <w:rPr>
          <w:color w:val="000000"/>
          <w:sz w:val="16"/>
          <w:szCs w:val="16"/>
        </w:rPr>
      </w:pPr>
      <w:proofErr w:type="gramStart"/>
      <w:r w:rsidRPr="00103C8B">
        <w:rPr>
          <w:color w:val="000000"/>
          <w:sz w:val="16"/>
          <w:szCs w:val="16"/>
        </w:rPr>
        <w:t>Wasserman, S., &amp; Faust, K. (1994).</w:t>
      </w:r>
      <w:proofErr w:type="gramEnd"/>
      <w:r w:rsidRPr="00103C8B">
        <w:rPr>
          <w:color w:val="000000"/>
          <w:sz w:val="16"/>
          <w:szCs w:val="16"/>
        </w:rPr>
        <w:t xml:space="preserve"> </w:t>
      </w:r>
      <w:r w:rsidRPr="0081166A">
        <w:rPr>
          <w:i/>
          <w:color w:val="000000"/>
          <w:sz w:val="16"/>
          <w:szCs w:val="16"/>
        </w:rPr>
        <w:t>Social Network Analysis: Methods and Applications</w:t>
      </w:r>
      <w:r w:rsidR="00931C7C">
        <w:rPr>
          <w:i/>
          <w:color w:val="000000"/>
          <w:sz w:val="16"/>
          <w:szCs w:val="16"/>
        </w:rPr>
        <w:t>.</w:t>
      </w:r>
      <w:r w:rsidRPr="00103C8B">
        <w:rPr>
          <w:color w:val="000000"/>
          <w:sz w:val="16"/>
          <w:szCs w:val="16"/>
        </w:rPr>
        <w:t xml:space="preserve"> (</w:t>
      </w:r>
      <w:r w:rsidR="00931C7C">
        <w:rPr>
          <w:color w:val="000000"/>
          <w:sz w:val="16"/>
          <w:szCs w:val="16"/>
        </w:rPr>
        <w:t>Vol. 8</w:t>
      </w:r>
      <w:r w:rsidRPr="00103C8B">
        <w:rPr>
          <w:color w:val="000000"/>
          <w:sz w:val="16"/>
          <w:szCs w:val="16"/>
        </w:rPr>
        <w:t>). Cambridge; New York: Cambridge University Press.</w:t>
      </w:r>
    </w:p>
    <w:p w14:paraId="385BC163" w14:textId="79E306E2" w:rsidR="00A61075" w:rsidRPr="00103C8B" w:rsidRDefault="00A61075" w:rsidP="009D1E91">
      <w:pPr>
        <w:ind w:left="426" w:hanging="426"/>
        <w:rPr>
          <w:color w:val="000000"/>
          <w:sz w:val="16"/>
          <w:szCs w:val="16"/>
        </w:rPr>
      </w:pPr>
      <w:proofErr w:type="spellStart"/>
      <w:r w:rsidRPr="00103C8B">
        <w:rPr>
          <w:color w:val="000000"/>
          <w:sz w:val="16"/>
          <w:szCs w:val="16"/>
        </w:rPr>
        <w:t>Xu</w:t>
      </w:r>
      <w:proofErr w:type="spellEnd"/>
      <w:r w:rsidRPr="00103C8B">
        <w:rPr>
          <w:color w:val="000000"/>
          <w:sz w:val="16"/>
          <w:szCs w:val="16"/>
        </w:rPr>
        <w:t xml:space="preserve">, J. &amp; Chen, H. (2005). </w:t>
      </w:r>
      <w:proofErr w:type="gramStart"/>
      <w:r w:rsidRPr="00103C8B">
        <w:rPr>
          <w:color w:val="000000"/>
          <w:sz w:val="16"/>
          <w:szCs w:val="16"/>
        </w:rPr>
        <w:t>Criminal network analysis and visualization.</w:t>
      </w:r>
      <w:proofErr w:type="gramEnd"/>
      <w:r w:rsidRPr="00103C8B">
        <w:rPr>
          <w:color w:val="000000"/>
          <w:sz w:val="16"/>
          <w:szCs w:val="16"/>
        </w:rPr>
        <w:t xml:space="preserve"> </w:t>
      </w:r>
      <w:r w:rsidRPr="0081166A">
        <w:rPr>
          <w:i/>
          <w:color w:val="000000"/>
          <w:sz w:val="16"/>
          <w:szCs w:val="16"/>
        </w:rPr>
        <w:t>Communications of the ACM, 48</w:t>
      </w:r>
      <w:r w:rsidRPr="00103C8B">
        <w:rPr>
          <w:color w:val="000000"/>
          <w:sz w:val="16"/>
          <w:szCs w:val="16"/>
        </w:rPr>
        <w:t xml:space="preserve">(6), </w:t>
      </w:r>
      <w:r w:rsidR="00D65267">
        <w:rPr>
          <w:color w:val="000000"/>
          <w:sz w:val="16"/>
          <w:szCs w:val="16"/>
        </w:rPr>
        <w:t xml:space="preserve">(pp. </w:t>
      </w:r>
      <w:r w:rsidRPr="00103C8B">
        <w:rPr>
          <w:color w:val="000000"/>
          <w:sz w:val="16"/>
          <w:szCs w:val="16"/>
        </w:rPr>
        <w:t>100–107</w:t>
      </w:r>
      <w:r w:rsidR="00D65267">
        <w:rPr>
          <w:color w:val="000000"/>
          <w:sz w:val="16"/>
          <w:szCs w:val="16"/>
        </w:rPr>
        <w:t>)</w:t>
      </w:r>
      <w:r w:rsidRPr="00103C8B">
        <w:rPr>
          <w:color w:val="000000"/>
          <w:sz w:val="16"/>
          <w:szCs w:val="16"/>
        </w:rPr>
        <w:t xml:space="preserve">. </w:t>
      </w:r>
    </w:p>
    <w:p w14:paraId="25281C33" w14:textId="11A6792D" w:rsidR="0036483B" w:rsidRPr="00103C8B" w:rsidRDefault="0036483B" w:rsidP="009D1E91">
      <w:pPr>
        <w:ind w:left="426" w:hanging="426"/>
        <w:rPr>
          <w:color w:val="000000"/>
          <w:sz w:val="16"/>
          <w:szCs w:val="16"/>
        </w:rPr>
      </w:pPr>
      <w:r w:rsidRPr="00103C8B">
        <w:rPr>
          <w:color w:val="000000"/>
          <w:sz w:val="16"/>
          <w:szCs w:val="16"/>
        </w:rPr>
        <w:t xml:space="preserve">Zhu, B., Watts, S., &amp; Chen, H. (2010). Visualizing social network concepts. </w:t>
      </w:r>
      <w:r w:rsidRPr="0081166A">
        <w:rPr>
          <w:i/>
          <w:color w:val="000000"/>
          <w:sz w:val="16"/>
          <w:szCs w:val="16"/>
        </w:rPr>
        <w:t>Decision Support Systems, 49</w:t>
      </w:r>
      <w:r w:rsidRPr="00103C8B">
        <w:rPr>
          <w:color w:val="000000"/>
          <w:sz w:val="16"/>
          <w:szCs w:val="16"/>
        </w:rPr>
        <w:t xml:space="preserve">(2), </w:t>
      </w:r>
      <w:r w:rsidR="00D65267">
        <w:rPr>
          <w:color w:val="000000"/>
          <w:sz w:val="16"/>
          <w:szCs w:val="16"/>
        </w:rPr>
        <w:t xml:space="preserve">(pp. </w:t>
      </w:r>
      <w:r w:rsidRPr="00103C8B">
        <w:rPr>
          <w:color w:val="000000"/>
          <w:sz w:val="16"/>
          <w:szCs w:val="16"/>
        </w:rPr>
        <w:t>151–161</w:t>
      </w:r>
      <w:r w:rsidR="00D65267">
        <w:rPr>
          <w:color w:val="000000"/>
          <w:sz w:val="16"/>
          <w:szCs w:val="16"/>
        </w:rPr>
        <w:t>)</w:t>
      </w:r>
      <w:r w:rsidRPr="00103C8B">
        <w:rPr>
          <w:color w:val="000000"/>
          <w:sz w:val="16"/>
          <w:szCs w:val="16"/>
        </w:rPr>
        <w:t xml:space="preserve">. </w:t>
      </w:r>
      <w:bookmarkStart w:id="11" w:name="_GoBack"/>
      <w:bookmarkEnd w:id="11"/>
    </w:p>
    <w:sectPr w:rsidR="0036483B" w:rsidRPr="00103C8B" w:rsidSect="00E72EAD">
      <w:type w:val="continuous"/>
      <w:pgSz w:w="12240" w:h="15840"/>
      <w:pgMar w:top="1361" w:right="720" w:bottom="993" w:left="720" w:header="720" w:footer="720" w:gutter="0"/>
      <w:cols w:num="2" w:space="718" w:equalWidth="0">
        <w:col w:w="5041" w:space="718"/>
        <w:col w:w="5041"/>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67C3" w14:textId="77777777" w:rsidR="009F36A1" w:rsidRDefault="009F36A1" w:rsidP="00187BBD">
      <w:r>
        <w:separator/>
      </w:r>
    </w:p>
  </w:endnote>
  <w:endnote w:type="continuationSeparator" w:id="0">
    <w:p w14:paraId="76E3FF13" w14:textId="77777777" w:rsidR="009F36A1" w:rsidRDefault="009F36A1" w:rsidP="0018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1C25" w14:textId="77777777" w:rsidR="009F36A1" w:rsidRDefault="009F36A1" w:rsidP="009C6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6B705" w14:textId="77777777" w:rsidR="009F36A1" w:rsidRDefault="009F36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35C21" w14:textId="77777777" w:rsidR="009F36A1" w:rsidRDefault="009F36A1" w:rsidP="00187BBD">
      <w:r>
        <w:separator/>
      </w:r>
    </w:p>
  </w:footnote>
  <w:footnote w:type="continuationSeparator" w:id="0">
    <w:p w14:paraId="19F18B4B" w14:textId="77777777" w:rsidR="009F36A1" w:rsidRDefault="009F36A1" w:rsidP="00187B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FA075D"/>
    <w:multiLevelType w:val="hybridMultilevel"/>
    <w:tmpl w:val="5E880BA4"/>
    <w:lvl w:ilvl="0" w:tplc="EF16A726">
      <w:start w:val="1"/>
      <w:numFmt w:val="bullet"/>
      <w:lvlText w:val="•"/>
      <w:lvlJc w:val="left"/>
      <w:pPr>
        <w:ind w:left="156" w:hanging="116"/>
      </w:pPr>
      <w:rPr>
        <w:rFonts w:ascii="Times New Roman" w:eastAsia="Times New Roman" w:hAnsi="Times New Roman" w:hint="default"/>
        <w:i/>
        <w:w w:val="142"/>
        <w:sz w:val="14"/>
        <w:szCs w:val="14"/>
      </w:rPr>
    </w:lvl>
    <w:lvl w:ilvl="1" w:tplc="FE386C16">
      <w:start w:val="1"/>
      <w:numFmt w:val="bullet"/>
      <w:lvlText w:val="•"/>
      <w:lvlJc w:val="left"/>
      <w:pPr>
        <w:ind w:left="642" w:hanging="116"/>
      </w:pPr>
      <w:rPr>
        <w:rFonts w:hint="default"/>
      </w:rPr>
    </w:lvl>
    <w:lvl w:ilvl="2" w:tplc="E09A0B92">
      <w:start w:val="1"/>
      <w:numFmt w:val="bullet"/>
      <w:lvlText w:val="•"/>
      <w:lvlJc w:val="left"/>
      <w:pPr>
        <w:ind w:left="1128" w:hanging="116"/>
      </w:pPr>
      <w:rPr>
        <w:rFonts w:hint="default"/>
      </w:rPr>
    </w:lvl>
    <w:lvl w:ilvl="3" w:tplc="4BAA1038">
      <w:start w:val="1"/>
      <w:numFmt w:val="bullet"/>
      <w:lvlText w:val="•"/>
      <w:lvlJc w:val="left"/>
      <w:pPr>
        <w:ind w:left="1613" w:hanging="116"/>
      </w:pPr>
      <w:rPr>
        <w:rFonts w:hint="default"/>
      </w:rPr>
    </w:lvl>
    <w:lvl w:ilvl="4" w:tplc="960E0740">
      <w:start w:val="1"/>
      <w:numFmt w:val="bullet"/>
      <w:lvlText w:val="•"/>
      <w:lvlJc w:val="left"/>
      <w:pPr>
        <w:ind w:left="2099" w:hanging="116"/>
      </w:pPr>
      <w:rPr>
        <w:rFonts w:hint="default"/>
      </w:rPr>
    </w:lvl>
    <w:lvl w:ilvl="5" w:tplc="5C4076F2">
      <w:start w:val="1"/>
      <w:numFmt w:val="bullet"/>
      <w:lvlText w:val="•"/>
      <w:lvlJc w:val="left"/>
      <w:pPr>
        <w:ind w:left="2585" w:hanging="116"/>
      </w:pPr>
      <w:rPr>
        <w:rFonts w:hint="default"/>
      </w:rPr>
    </w:lvl>
    <w:lvl w:ilvl="6" w:tplc="A1523D76">
      <w:start w:val="1"/>
      <w:numFmt w:val="bullet"/>
      <w:lvlText w:val="•"/>
      <w:lvlJc w:val="left"/>
      <w:pPr>
        <w:ind w:left="3070" w:hanging="116"/>
      </w:pPr>
      <w:rPr>
        <w:rFonts w:hint="default"/>
      </w:rPr>
    </w:lvl>
    <w:lvl w:ilvl="7" w:tplc="52B8E68E">
      <w:start w:val="1"/>
      <w:numFmt w:val="bullet"/>
      <w:lvlText w:val="•"/>
      <w:lvlJc w:val="left"/>
      <w:pPr>
        <w:ind w:left="3556" w:hanging="116"/>
      </w:pPr>
      <w:rPr>
        <w:rFonts w:hint="default"/>
      </w:rPr>
    </w:lvl>
    <w:lvl w:ilvl="8" w:tplc="7CB46908">
      <w:start w:val="1"/>
      <w:numFmt w:val="bullet"/>
      <w:lvlText w:val="•"/>
      <w:lvlJc w:val="left"/>
      <w:pPr>
        <w:ind w:left="4042" w:hanging="116"/>
      </w:pPr>
      <w:rPr>
        <w:rFonts w:hint="default"/>
      </w:rPr>
    </w:lvl>
  </w:abstractNum>
  <w:abstractNum w:abstractNumId="2">
    <w:nsid w:val="4F0F4228"/>
    <w:multiLevelType w:val="hybridMultilevel"/>
    <w:tmpl w:val="63A2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A693C"/>
    <w:multiLevelType w:val="hybridMultilevel"/>
    <w:tmpl w:val="FB187B18"/>
    <w:lvl w:ilvl="0" w:tplc="DCE00150">
      <w:start w:val="1"/>
      <w:numFmt w:val="decimal"/>
      <w:lvlText w:val="%1."/>
      <w:lvlJc w:val="left"/>
      <w:pPr>
        <w:ind w:left="446" w:hanging="240"/>
        <w:jc w:val="right"/>
      </w:pPr>
      <w:rPr>
        <w:rFonts w:ascii="Times New Roman" w:eastAsia="Times New Roman" w:hAnsi="Times New Roman" w:hint="default"/>
        <w:w w:val="99"/>
        <w:sz w:val="20"/>
        <w:szCs w:val="20"/>
      </w:rPr>
    </w:lvl>
    <w:lvl w:ilvl="1" w:tplc="C4160134">
      <w:start w:val="1"/>
      <w:numFmt w:val="bullet"/>
      <w:lvlText w:val="•"/>
      <w:lvlJc w:val="left"/>
      <w:pPr>
        <w:ind w:left="913" w:hanging="240"/>
      </w:pPr>
      <w:rPr>
        <w:rFonts w:hint="default"/>
      </w:rPr>
    </w:lvl>
    <w:lvl w:ilvl="2" w:tplc="8126268C">
      <w:start w:val="1"/>
      <w:numFmt w:val="bullet"/>
      <w:lvlText w:val="•"/>
      <w:lvlJc w:val="left"/>
      <w:pPr>
        <w:ind w:left="1380" w:hanging="240"/>
      </w:pPr>
      <w:rPr>
        <w:rFonts w:hint="default"/>
      </w:rPr>
    </w:lvl>
    <w:lvl w:ilvl="3" w:tplc="2A1CCC9A">
      <w:start w:val="1"/>
      <w:numFmt w:val="bullet"/>
      <w:lvlText w:val="•"/>
      <w:lvlJc w:val="left"/>
      <w:pPr>
        <w:ind w:left="1846" w:hanging="240"/>
      </w:pPr>
      <w:rPr>
        <w:rFonts w:hint="default"/>
      </w:rPr>
    </w:lvl>
    <w:lvl w:ilvl="4" w:tplc="AC804A6E">
      <w:start w:val="1"/>
      <w:numFmt w:val="bullet"/>
      <w:lvlText w:val="•"/>
      <w:lvlJc w:val="left"/>
      <w:pPr>
        <w:ind w:left="2313" w:hanging="240"/>
      </w:pPr>
      <w:rPr>
        <w:rFonts w:hint="default"/>
      </w:rPr>
    </w:lvl>
    <w:lvl w:ilvl="5" w:tplc="CA408A5A">
      <w:start w:val="1"/>
      <w:numFmt w:val="bullet"/>
      <w:lvlText w:val="•"/>
      <w:lvlJc w:val="left"/>
      <w:pPr>
        <w:ind w:left="2780" w:hanging="240"/>
      </w:pPr>
      <w:rPr>
        <w:rFonts w:hint="default"/>
      </w:rPr>
    </w:lvl>
    <w:lvl w:ilvl="6" w:tplc="3976D9A0">
      <w:start w:val="1"/>
      <w:numFmt w:val="bullet"/>
      <w:lvlText w:val="•"/>
      <w:lvlJc w:val="left"/>
      <w:pPr>
        <w:ind w:left="3247" w:hanging="240"/>
      </w:pPr>
      <w:rPr>
        <w:rFonts w:hint="default"/>
      </w:rPr>
    </w:lvl>
    <w:lvl w:ilvl="7" w:tplc="8A08CB7A">
      <w:start w:val="1"/>
      <w:numFmt w:val="bullet"/>
      <w:lvlText w:val="•"/>
      <w:lvlJc w:val="left"/>
      <w:pPr>
        <w:ind w:left="3714" w:hanging="240"/>
      </w:pPr>
      <w:rPr>
        <w:rFonts w:hint="default"/>
      </w:rPr>
    </w:lvl>
    <w:lvl w:ilvl="8" w:tplc="C14035D6">
      <w:start w:val="1"/>
      <w:numFmt w:val="bullet"/>
      <w:lvlText w:val="•"/>
      <w:lvlJc w:val="left"/>
      <w:pPr>
        <w:ind w:left="4180" w:hanging="240"/>
      </w:pPr>
      <w:rPr>
        <w:rFonts w:hint="default"/>
      </w:rPr>
    </w:lvl>
  </w:abstractNum>
  <w:abstractNum w:abstractNumId="4">
    <w:nsid w:val="51A579A7"/>
    <w:multiLevelType w:val="hybridMultilevel"/>
    <w:tmpl w:val="8C844E68"/>
    <w:lvl w:ilvl="0" w:tplc="6F2A2AC0">
      <w:start w:val="1"/>
      <w:numFmt w:val="bullet"/>
      <w:lvlText w:val="•"/>
      <w:lvlJc w:val="left"/>
      <w:pPr>
        <w:ind w:left="316" w:hanging="190"/>
      </w:pPr>
      <w:rPr>
        <w:rFonts w:ascii="Times New Roman" w:eastAsia="Times New Roman" w:hAnsi="Times New Roman" w:hint="default"/>
        <w:i/>
        <w:w w:val="142"/>
        <w:sz w:val="20"/>
        <w:szCs w:val="20"/>
      </w:rPr>
    </w:lvl>
    <w:lvl w:ilvl="1" w:tplc="50F05A3A">
      <w:start w:val="1"/>
      <w:numFmt w:val="bullet"/>
      <w:lvlText w:val="•"/>
      <w:lvlJc w:val="left"/>
      <w:pPr>
        <w:ind w:left="786" w:hanging="190"/>
      </w:pPr>
      <w:rPr>
        <w:rFonts w:hint="default"/>
      </w:rPr>
    </w:lvl>
    <w:lvl w:ilvl="2" w:tplc="F78C579A">
      <w:start w:val="1"/>
      <w:numFmt w:val="bullet"/>
      <w:lvlText w:val="•"/>
      <w:lvlJc w:val="left"/>
      <w:pPr>
        <w:ind w:left="1255" w:hanging="190"/>
      </w:pPr>
      <w:rPr>
        <w:rFonts w:hint="default"/>
      </w:rPr>
    </w:lvl>
    <w:lvl w:ilvl="3" w:tplc="21E222F0">
      <w:start w:val="1"/>
      <w:numFmt w:val="bullet"/>
      <w:lvlText w:val="•"/>
      <w:lvlJc w:val="left"/>
      <w:pPr>
        <w:ind w:left="1725" w:hanging="190"/>
      </w:pPr>
      <w:rPr>
        <w:rFonts w:hint="default"/>
      </w:rPr>
    </w:lvl>
    <w:lvl w:ilvl="4" w:tplc="91E6B9C2">
      <w:start w:val="1"/>
      <w:numFmt w:val="bullet"/>
      <w:lvlText w:val="•"/>
      <w:lvlJc w:val="left"/>
      <w:pPr>
        <w:ind w:left="2195" w:hanging="190"/>
      </w:pPr>
      <w:rPr>
        <w:rFonts w:hint="default"/>
      </w:rPr>
    </w:lvl>
    <w:lvl w:ilvl="5" w:tplc="F628DE24">
      <w:start w:val="1"/>
      <w:numFmt w:val="bullet"/>
      <w:lvlText w:val="•"/>
      <w:lvlJc w:val="left"/>
      <w:pPr>
        <w:ind w:left="2664" w:hanging="190"/>
      </w:pPr>
      <w:rPr>
        <w:rFonts w:hint="default"/>
      </w:rPr>
    </w:lvl>
    <w:lvl w:ilvl="6" w:tplc="BFF247C2">
      <w:start w:val="1"/>
      <w:numFmt w:val="bullet"/>
      <w:lvlText w:val="•"/>
      <w:lvlJc w:val="left"/>
      <w:pPr>
        <w:ind w:left="3134" w:hanging="190"/>
      </w:pPr>
      <w:rPr>
        <w:rFonts w:hint="default"/>
      </w:rPr>
    </w:lvl>
    <w:lvl w:ilvl="7" w:tplc="4A309EB6">
      <w:start w:val="1"/>
      <w:numFmt w:val="bullet"/>
      <w:lvlText w:val="•"/>
      <w:lvlJc w:val="left"/>
      <w:pPr>
        <w:ind w:left="3604" w:hanging="190"/>
      </w:pPr>
      <w:rPr>
        <w:rFonts w:hint="default"/>
      </w:rPr>
    </w:lvl>
    <w:lvl w:ilvl="8" w:tplc="5E1496DE">
      <w:start w:val="1"/>
      <w:numFmt w:val="bullet"/>
      <w:lvlText w:val="•"/>
      <w:lvlJc w:val="left"/>
      <w:pPr>
        <w:ind w:left="4074" w:hanging="190"/>
      </w:pPr>
      <w:rPr>
        <w:rFonts w:hint="default"/>
      </w:rPr>
    </w:lvl>
  </w:abstractNum>
  <w:abstractNum w:abstractNumId="5">
    <w:nsid w:val="74861B27"/>
    <w:multiLevelType w:val="hybridMultilevel"/>
    <w:tmpl w:val="CB3C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E7"/>
    <w:rsid w:val="00002D7E"/>
    <w:rsid w:val="0001327E"/>
    <w:rsid w:val="00050199"/>
    <w:rsid w:val="00071D77"/>
    <w:rsid w:val="000728CE"/>
    <w:rsid w:val="00081B25"/>
    <w:rsid w:val="000B3411"/>
    <w:rsid w:val="000B35C1"/>
    <w:rsid w:val="000B6C96"/>
    <w:rsid w:val="000C6AA5"/>
    <w:rsid w:val="000D0D92"/>
    <w:rsid w:val="000E6CF8"/>
    <w:rsid w:val="000F2F6F"/>
    <w:rsid w:val="000F3D44"/>
    <w:rsid w:val="00103660"/>
    <w:rsid w:val="00103C8B"/>
    <w:rsid w:val="001269FC"/>
    <w:rsid w:val="00151E2B"/>
    <w:rsid w:val="001626DB"/>
    <w:rsid w:val="001663F5"/>
    <w:rsid w:val="00167FEB"/>
    <w:rsid w:val="00176624"/>
    <w:rsid w:val="00187BBD"/>
    <w:rsid w:val="00191B22"/>
    <w:rsid w:val="00195659"/>
    <w:rsid w:val="001A50D6"/>
    <w:rsid w:val="001B4EC6"/>
    <w:rsid w:val="001C3BA7"/>
    <w:rsid w:val="001D4893"/>
    <w:rsid w:val="001E7C47"/>
    <w:rsid w:val="001F0BD3"/>
    <w:rsid w:val="001F6440"/>
    <w:rsid w:val="001F6904"/>
    <w:rsid w:val="001F7B9F"/>
    <w:rsid w:val="00212B70"/>
    <w:rsid w:val="00255917"/>
    <w:rsid w:val="00285FF2"/>
    <w:rsid w:val="00295D2F"/>
    <w:rsid w:val="002A1C58"/>
    <w:rsid w:val="002A5113"/>
    <w:rsid w:val="002A59FD"/>
    <w:rsid w:val="002C11DD"/>
    <w:rsid w:val="002C13C1"/>
    <w:rsid w:val="002C176E"/>
    <w:rsid w:val="002C5C9C"/>
    <w:rsid w:val="002D22A8"/>
    <w:rsid w:val="002D33EB"/>
    <w:rsid w:val="002D709A"/>
    <w:rsid w:val="002D750F"/>
    <w:rsid w:val="002E35DA"/>
    <w:rsid w:val="00306814"/>
    <w:rsid w:val="00310298"/>
    <w:rsid w:val="00310F81"/>
    <w:rsid w:val="0031583F"/>
    <w:rsid w:val="00323B4E"/>
    <w:rsid w:val="00336BAB"/>
    <w:rsid w:val="00352A37"/>
    <w:rsid w:val="003623FC"/>
    <w:rsid w:val="0036483B"/>
    <w:rsid w:val="0036512D"/>
    <w:rsid w:val="00370F82"/>
    <w:rsid w:val="00371A61"/>
    <w:rsid w:val="0037352B"/>
    <w:rsid w:val="003737C1"/>
    <w:rsid w:val="0038004C"/>
    <w:rsid w:val="0039079F"/>
    <w:rsid w:val="0039145F"/>
    <w:rsid w:val="00395626"/>
    <w:rsid w:val="003E383A"/>
    <w:rsid w:val="00406BAE"/>
    <w:rsid w:val="004226BE"/>
    <w:rsid w:val="004459A3"/>
    <w:rsid w:val="004550E6"/>
    <w:rsid w:val="0045573C"/>
    <w:rsid w:val="004646C1"/>
    <w:rsid w:val="00470E45"/>
    <w:rsid w:val="0047496C"/>
    <w:rsid w:val="0048600A"/>
    <w:rsid w:val="004A0A79"/>
    <w:rsid w:val="004B5616"/>
    <w:rsid w:val="004C341E"/>
    <w:rsid w:val="004C50DC"/>
    <w:rsid w:val="004D413F"/>
    <w:rsid w:val="004F5C56"/>
    <w:rsid w:val="00517218"/>
    <w:rsid w:val="00524622"/>
    <w:rsid w:val="00527829"/>
    <w:rsid w:val="005301CD"/>
    <w:rsid w:val="00532C9A"/>
    <w:rsid w:val="00560117"/>
    <w:rsid w:val="00577B1B"/>
    <w:rsid w:val="00584E5C"/>
    <w:rsid w:val="005A4477"/>
    <w:rsid w:val="005B01FE"/>
    <w:rsid w:val="005C2C4C"/>
    <w:rsid w:val="005D01BD"/>
    <w:rsid w:val="005D444E"/>
    <w:rsid w:val="005D5610"/>
    <w:rsid w:val="005D7191"/>
    <w:rsid w:val="005F2D0D"/>
    <w:rsid w:val="005F39E7"/>
    <w:rsid w:val="0060036C"/>
    <w:rsid w:val="00603CBC"/>
    <w:rsid w:val="00610EF1"/>
    <w:rsid w:val="0062446A"/>
    <w:rsid w:val="00632270"/>
    <w:rsid w:val="00637C95"/>
    <w:rsid w:val="00642E45"/>
    <w:rsid w:val="006576BF"/>
    <w:rsid w:val="00660FC5"/>
    <w:rsid w:val="0066298D"/>
    <w:rsid w:val="0066686E"/>
    <w:rsid w:val="00674664"/>
    <w:rsid w:val="006A34C9"/>
    <w:rsid w:val="006A4E3A"/>
    <w:rsid w:val="006B3DD6"/>
    <w:rsid w:val="006B7220"/>
    <w:rsid w:val="006C11E1"/>
    <w:rsid w:val="006C4A7C"/>
    <w:rsid w:val="006D1C29"/>
    <w:rsid w:val="006D4935"/>
    <w:rsid w:val="006F2408"/>
    <w:rsid w:val="00717F4E"/>
    <w:rsid w:val="00722046"/>
    <w:rsid w:val="0072489B"/>
    <w:rsid w:val="00733C0E"/>
    <w:rsid w:val="00741AED"/>
    <w:rsid w:val="007437EE"/>
    <w:rsid w:val="00752ECB"/>
    <w:rsid w:val="00754D7A"/>
    <w:rsid w:val="00764DDB"/>
    <w:rsid w:val="00794ADF"/>
    <w:rsid w:val="0079671A"/>
    <w:rsid w:val="007A60A7"/>
    <w:rsid w:val="007B0FD8"/>
    <w:rsid w:val="007E064C"/>
    <w:rsid w:val="007E313F"/>
    <w:rsid w:val="007F24AA"/>
    <w:rsid w:val="007F759C"/>
    <w:rsid w:val="007F7A13"/>
    <w:rsid w:val="0080453B"/>
    <w:rsid w:val="008077C9"/>
    <w:rsid w:val="0081166A"/>
    <w:rsid w:val="00814B5E"/>
    <w:rsid w:val="00816FDE"/>
    <w:rsid w:val="00824183"/>
    <w:rsid w:val="00845F7E"/>
    <w:rsid w:val="008558C0"/>
    <w:rsid w:val="008629B7"/>
    <w:rsid w:val="00894ECC"/>
    <w:rsid w:val="008B1878"/>
    <w:rsid w:val="008B2208"/>
    <w:rsid w:val="008D281F"/>
    <w:rsid w:val="008D4D2A"/>
    <w:rsid w:val="008E0418"/>
    <w:rsid w:val="008E1B09"/>
    <w:rsid w:val="008E49C8"/>
    <w:rsid w:val="008E50F2"/>
    <w:rsid w:val="008F28F2"/>
    <w:rsid w:val="008F59E1"/>
    <w:rsid w:val="00916ED4"/>
    <w:rsid w:val="00931C7C"/>
    <w:rsid w:val="00934E8E"/>
    <w:rsid w:val="0093742C"/>
    <w:rsid w:val="00951D71"/>
    <w:rsid w:val="0096779A"/>
    <w:rsid w:val="00972342"/>
    <w:rsid w:val="00996F10"/>
    <w:rsid w:val="009A1338"/>
    <w:rsid w:val="009C36DE"/>
    <w:rsid w:val="009C3AAD"/>
    <w:rsid w:val="009C6CF3"/>
    <w:rsid w:val="009D1E91"/>
    <w:rsid w:val="009D6D42"/>
    <w:rsid w:val="009D7AEB"/>
    <w:rsid w:val="009F36A1"/>
    <w:rsid w:val="00A03740"/>
    <w:rsid w:val="00A03877"/>
    <w:rsid w:val="00A04B01"/>
    <w:rsid w:val="00A13B71"/>
    <w:rsid w:val="00A1667F"/>
    <w:rsid w:val="00A323CC"/>
    <w:rsid w:val="00A405D8"/>
    <w:rsid w:val="00A4320D"/>
    <w:rsid w:val="00A504C7"/>
    <w:rsid w:val="00A50CA5"/>
    <w:rsid w:val="00A50E5C"/>
    <w:rsid w:val="00A52405"/>
    <w:rsid w:val="00A60FAF"/>
    <w:rsid w:val="00A61075"/>
    <w:rsid w:val="00A66453"/>
    <w:rsid w:val="00A6729A"/>
    <w:rsid w:val="00A845B1"/>
    <w:rsid w:val="00A940A8"/>
    <w:rsid w:val="00A95C83"/>
    <w:rsid w:val="00AA776D"/>
    <w:rsid w:val="00AB7CDC"/>
    <w:rsid w:val="00AC5CA4"/>
    <w:rsid w:val="00AC6CA5"/>
    <w:rsid w:val="00AC6F86"/>
    <w:rsid w:val="00AD625C"/>
    <w:rsid w:val="00AD7A99"/>
    <w:rsid w:val="00AE5997"/>
    <w:rsid w:val="00AF1AA1"/>
    <w:rsid w:val="00AF62DF"/>
    <w:rsid w:val="00AF7C15"/>
    <w:rsid w:val="00AF7D72"/>
    <w:rsid w:val="00B12C67"/>
    <w:rsid w:val="00B42194"/>
    <w:rsid w:val="00B50721"/>
    <w:rsid w:val="00B7437C"/>
    <w:rsid w:val="00B74693"/>
    <w:rsid w:val="00BB2D8F"/>
    <w:rsid w:val="00BC40BB"/>
    <w:rsid w:val="00BE21AA"/>
    <w:rsid w:val="00BE50DD"/>
    <w:rsid w:val="00BE6FEC"/>
    <w:rsid w:val="00BE7305"/>
    <w:rsid w:val="00BF62D6"/>
    <w:rsid w:val="00C02AC8"/>
    <w:rsid w:val="00C1577D"/>
    <w:rsid w:val="00C33FA8"/>
    <w:rsid w:val="00C529E1"/>
    <w:rsid w:val="00C615AA"/>
    <w:rsid w:val="00C67AA3"/>
    <w:rsid w:val="00C777E0"/>
    <w:rsid w:val="00C81800"/>
    <w:rsid w:val="00C8382C"/>
    <w:rsid w:val="00C85B3B"/>
    <w:rsid w:val="00C85CF9"/>
    <w:rsid w:val="00C933FE"/>
    <w:rsid w:val="00CA6358"/>
    <w:rsid w:val="00CD5AC7"/>
    <w:rsid w:val="00CD5D10"/>
    <w:rsid w:val="00CE563B"/>
    <w:rsid w:val="00CF5F15"/>
    <w:rsid w:val="00D13565"/>
    <w:rsid w:val="00D25B5B"/>
    <w:rsid w:val="00D26D1A"/>
    <w:rsid w:val="00D35693"/>
    <w:rsid w:val="00D42FC3"/>
    <w:rsid w:val="00D65267"/>
    <w:rsid w:val="00D9062C"/>
    <w:rsid w:val="00DA7326"/>
    <w:rsid w:val="00DB1C9C"/>
    <w:rsid w:val="00DC78DB"/>
    <w:rsid w:val="00DE12BA"/>
    <w:rsid w:val="00DE1982"/>
    <w:rsid w:val="00E01216"/>
    <w:rsid w:val="00E11BF8"/>
    <w:rsid w:val="00E20446"/>
    <w:rsid w:val="00E32DE8"/>
    <w:rsid w:val="00E574EF"/>
    <w:rsid w:val="00E72EAD"/>
    <w:rsid w:val="00E76D8E"/>
    <w:rsid w:val="00E811C3"/>
    <w:rsid w:val="00E83F5C"/>
    <w:rsid w:val="00E91CCA"/>
    <w:rsid w:val="00E93E9C"/>
    <w:rsid w:val="00EA4D3E"/>
    <w:rsid w:val="00EB4570"/>
    <w:rsid w:val="00F02659"/>
    <w:rsid w:val="00F156C6"/>
    <w:rsid w:val="00F42E0D"/>
    <w:rsid w:val="00F471C3"/>
    <w:rsid w:val="00F732A0"/>
    <w:rsid w:val="00F91A1B"/>
    <w:rsid w:val="00F91CFE"/>
    <w:rsid w:val="00F92B7E"/>
    <w:rsid w:val="00F94493"/>
    <w:rsid w:val="00FB53FE"/>
    <w:rsid w:val="00FC0F97"/>
    <w:rsid w:val="00FD4EE0"/>
    <w:rsid w:val="00FD5804"/>
    <w:rsid w:val="00FE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197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uiPriority w:val="1"/>
    <w:qFormat/>
    <w:rsid w:val="00BF62D6"/>
    <w:pPr>
      <w:widowControl w:val="0"/>
      <w:overflowPunct/>
      <w:autoSpaceDE/>
      <w:autoSpaceDN/>
      <w:adjustRightInd/>
      <w:spacing w:before="118"/>
      <w:ind w:left="109"/>
      <w:textAlignment w:val="auto"/>
    </w:pPr>
  </w:style>
  <w:style w:type="character" w:customStyle="1" w:styleId="BodyTextChar">
    <w:name w:val="Body Text Char"/>
    <w:basedOn w:val="DefaultParagraphFont"/>
    <w:link w:val="BodyText"/>
    <w:uiPriority w:val="1"/>
    <w:rsid w:val="00BF62D6"/>
  </w:style>
  <w:style w:type="paragraph" w:styleId="ListParagraph">
    <w:name w:val="List Paragraph"/>
    <w:basedOn w:val="Normal"/>
    <w:uiPriority w:val="1"/>
    <w:qFormat/>
    <w:rsid w:val="00BF62D6"/>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BF62D6"/>
    <w:pPr>
      <w:widowControl w:val="0"/>
      <w:overflowPunct/>
      <w:autoSpaceDE/>
      <w:autoSpaceDN/>
      <w:adjustRightInd/>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93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3FE"/>
    <w:rPr>
      <w:rFonts w:ascii="Lucida Grande" w:hAnsi="Lucida Grande" w:cs="Lucida Grande"/>
      <w:sz w:val="18"/>
      <w:szCs w:val="18"/>
    </w:rPr>
  </w:style>
  <w:style w:type="paragraph" w:styleId="Caption">
    <w:name w:val="caption"/>
    <w:basedOn w:val="Normal"/>
    <w:next w:val="Normal"/>
    <w:uiPriority w:val="35"/>
    <w:unhideWhenUsed/>
    <w:qFormat/>
    <w:rsid w:val="00632270"/>
    <w:pPr>
      <w:spacing w:after="200"/>
    </w:pPr>
    <w:rPr>
      <w:b/>
      <w:bCs/>
      <w:color w:val="4F81BD" w:themeColor="accent1"/>
      <w:sz w:val="18"/>
      <w:szCs w:val="18"/>
    </w:rPr>
  </w:style>
  <w:style w:type="paragraph" w:styleId="Header">
    <w:name w:val="header"/>
    <w:basedOn w:val="Normal"/>
    <w:link w:val="HeaderChar"/>
    <w:uiPriority w:val="99"/>
    <w:unhideWhenUsed/>
    <w:rsid w:val="00187BBD"/>
    <w:pPr>
      <w:tabs>
        <w:tab w:val="center" w:pos="4320"/>
        <w:tab w:val="right" w:pos="8640"/>
      </w:tabs>
    </w:pPr>
  </w:style>
  <w:style w:type="character" w:customStyle="1" w:styleId="HeaderChar">
    <w:name w:val="Header Char"/>
    <w:basedOn w:val="DefaultParagraphFont"/>
    <w:link w:val="Header"/>
    <w:uiPriority w:val="99"/>
    <w:rsid w:val="00187BBD"/>
  </w:style>
  <w:style w:type="paragraph" w:styleId="Footer">
    <w:name w:val="footer"/>
    <w:basedOn w:val="Normal"/>
    <w:link w:val="FooterChar"/>
    <w:uiPriority w:val="99"/>
    <w:unhideWhenUsed/>
    <w:rsid w:val="00187BBD"/>
    <w:pPr>
      <w:tabs>
        <w:tab w:val="center" w:pos="4320"/>
        <w:tab w:val="right" w:pos="8640"/>
      </w:tabs>
    </w:pPr>
  </w:style>
  <w:style w:type="character" w:customStyle="1" w:styleId="FooterChar">
    <w:name w:val="Footer Char"/>
    <w:basedOn w:val="DefaultParagraphFont"/>
    <w:link w:val="Footer"/>
    <w:uiPriority w:val="99"/>
    <w:rsid w:val="00187BBD"/>
  </w:style>
  <w:style w:type="paragraph" w:styleId="NormalWeb">
    <w:name w:val="Normal (Web)"/>
    <w:basedOn w:val="Normal"/>
    <w:uiPriority w:val="99"/>
    <w:unhideWhenUsed/>
    <w:rsid w:val="00DE1982"/>
    <w:pPr>
      <w:overflowPunct/>
      <w:autoSpaceDE/>
      <w:autoSpaceDN/>
      <w:adjustRightInd/>
      <w:spacing w:before="100" w:beforeAutospacing="1" w:after="100" w:afterAutospacing="1"/>
      <w:textAlignment w:val="auto"/>
    </w:pPr>
    <w:rPr>
      <w:rFonts w:ascii="Times" w:hAnsi="Times"/>
      <w:lang w:val="en-GB"/>
    </w:rPr>
  </w:style>
  <w:style w:type="paragraph" w:styleId="Revision">
    <w:name w:val="Revision"/>
    <w:hidden/>
    <w:uiPriority w:val="99"/>
    <w:semiHidden/>
    <w:rsid w:val="00BB2D8F"/>
  </w:style>
  <w:style w:type="table" w:styleId="TableGrid">
    <w:name w:val="Table Grid"/>
    <w:basedOn w:val="TableNormal"/>
    <w:uiPriority w:val="59"/>
    <w:rsid w:val="00D13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1577D"/>
    <w:rPr>
      <w:b/>
      <w:bCs/>
    </w:rPr>
  </w:style>
  <w:style w:type="character" w:styleId="PageNumber">
    <w:name w:val="page number"/>
    <w:basedOn w:val="DefaultParagraphFont"/>
    <w:uiPriority w:val="99"/>
    <w:semiHidden/>
    <w:unhideWhenUsed/>
    <w:rsid w:val="004646C1"/>
  </w:style>
  <w:style w:type="character" w:customStyle="1" w:styleId="apple-converted-space">
    <w:name w:val="apple-converted-space"/>
    <w:basedOn w:val="DefaultParagraphFont"/>
    <w:rsid w:val="0081166A"/>
  </w:style>
  <w:style w:type="character" w:styleId="CommentReference">
    <w:name w:val="annotation reference"/>
    <w:basedOn w:val="DefaultParagraphFont"/>
    <w:uiPriority w:val="99"/>
    <w:semiHidden/>
    <w:unhideWhenUsed/>
    <w:rsid w:val="00C02AC8"/>
    <w:rPr>
      <w:sz w:val="18"/>
      <w:szCs w:val="18"/>
    </w:rPr>
  </w:style>
  <w:style w:type="paragraph" w:styleId="CommentText">
    <w:name w:val="annotation text"/>
    <w:basedOn w:val="Normal"/>
    <w:link w:val="CommentTextChar"/>
    <w:uiPriority w:val="99"/>
    <w:semiHidden/>
    <w:unhideWhenUsed/>
    <w:rsid w:val="00C02AC8"/>
    <w:rPr>
      <w:sz w:val="24"/>
      <w:szCs w:val="24"/>
    </w:rPr>
  </w:style>
  <w:style w:type="character" w:customStyle="1" w:styleId="CommentTextChar">
    <w:name w:val="Comment Text Char"/>
    <w:basedOn w:val="DefaultParagraphFont"/>
    <w:link w:val="CommentText"/>
    <w:uiPriority w:val="99"/>
    <w:semiHidden/>
    <w:rsid w:val="00C02AC8"/>
    <w:rPr>
      <w:sz w:val="24"/>
      <w:szCs w:val="24"/>
    </w:rPr>
  </w:style>
  <w:style w:type="paragraph" w:styleId="CommentSubject">
    <w:name w:val="annotation subject"/>
    <w:basedOn w:val="CommentText"/>
    <w:next w:val="CommentText"/>
    <w:link w:val="CommentSubjectChar"/>
    <w:uiPriority w:val="99"/>
    <w:semiHidden/>
    <w:unhideWhenUsed/>
    <w:rsid w:val="00C02AC8"/>
    <w:rPr>
      <w:b/>
      <w:bCs/>
      <w:sz w:val="20"/>
      <w:szCs w:val="20"/>
    </w:rPr>
  </w:style>
  <w:style w:type="character" w:customStyle="1" w:styleId="CommentSubjectChar">
    <w:name w:val="Comment Subject Char"/>
    <w:basedOn w:val="CommentTextChar"/>
    <w:link w:val="CommentSubject"/>
    <w:uiPriority w:val="99"/>
    <w:semiHidden/>
    <w:rsid w:val="00C02AC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uiPriority w:val="1"/>
    <w:qFormat/>
    <w:rsid w:val="00BF62D6"/>
    <w:pPr>
      <w:widowControl w:val="0"/>
      <w:overflowPunct/>
      <w:autoSpaceDE/>
      <w:autoSpaceDN/>
      <w:adjustRightInd/>
      <w:spacing w:before="118"/>
      <w:ind w:left="109"/>
      <w:textAlignment w:val="auto"/>
    </w:pPr>
  </w:style>
  <w:style w:type="character" w:customStyle="1" w:styleId="BodyTextChar">
    <w:name w:val="Body Text Char"/>
    <w:basedOn w:val="DefaultParagraphFont"/>
    <w:link w:val="BodyText"/>
    <w:uiPriority w:val="1"/>
    <w:rsid w:val="00BF62D6"/>
  </w:style>
  <w:style w:type="paragraph" w:styleId="ListParagraph">
    <w:name w:val="List Paragraph"/>
    <w:basedOn w:val="Normal"/>
    <w:uiPriority w:val="1"/>
    <w:qFormat/>
    <w:rsid w:val="00BF62D6"/>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BF62D6"/>
    <w:pPr>
      <w:widowControl w:val="0"/>
      <w:overflowPunct/>
      <w:autoSpaceDE/>
      <w:autoSpaceDN/>
      <w:adjustRightInd/>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93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3FE"/>
    <w:rPr>
      <w:rFonts w:ascii="Lucida Grande" w:hAnsi="Lucida Grande" w:cs="Lucida Grande"/>
      <w:sz w:val="18"/>
      <w:szCs w:val="18"/>
    </w:rPr>
  </w:style>
  <w:style w:type="paragraph" w:styleId="Caption">
    <w:name w:val="caption"/>
    <w:basedOn w:val="Normal"/>
    <w:next w:val="Normal"/>
    <w:uiPriority w:val="35"/>
    <w:unhideWhenUsed/>
    <w:qFormat/>
    <w:rsid w:val="00632270"/>
    <w:pPr>
      <w:spacing w:after="200"/>
    </w:pPr>
    <w:rPr>
      <w:b/>
      <w:bCs/>
      <w:color w:val="4F81BD" w:themeColor="accent1"/>
      <w:sz w:val="18"/>
      <w:szCs w:val="18"/>
    </w:rPr>
  </w:style>
  <w:style w:type="paragraph" w:styleId="Header">
    <w:name w:val="header"/>
    <w:basedOn w:val="Normal"/>
    <w:link w:val="HeaderChar"/>
    <w:uiPriority w:val="99"/>
    <w:unhideWhenUsed/>
    <w:rsid w:val="00187BBD"/>
    <w:pPr>
      <w:tabs>
        <w:tab w:val="center" w:pos="4320"/>
        <w:tab w:val="right" w:pos="8640"/>
      </w:tabs>
    </w:pPr>
  </w:style>
  <w:style w:type="character" w:customStyle="1" w:styleId="HeaderChar">
    <w:name w:val="Header Char"/>
    <w:basedOn w:val="DefaultParagraphFont"/>
    <w:link w:val="Header"/>
    <w:uiPriority w:val="99"/>
    <w:rsid w:val="00187BBD"/>
  </w:style>
  <w:style w:type="paragraph" w:styleId="Footer">
    <w:name w:val="footer"/>
    <w:basedOn w:val="Normal"/>
    <w:link w:val="FooterChar"/>
    <w:uiPriority w:val="99"/>
    <w:unhideWhenUsed/>
    <w:rsid w:val="00187BBD"/>
    <w:pPr>
      <w:tabs>
        <w:tab w:val="center" w:pos="4320"/>
        <w:tab w:val="right" w:pos="8640"/>
      </w:tabs>
    </w:pPr>
  </w:style>
  <w:style w:type="character" w:customStyle="1" w:styleId="FooterChar">
    <w:name w:val="Footer Char"/>
    <w:basedOn w:val="DefaultParagraphFont"/>
    <w:link w:val="Footer"/>
    <w:uiPriority w:val="99"/>
    <w:rsid w:val="00187BBD"/>
  </w:style>
  <w:style w:type="paragraph" w:styleId="NormalWeb">
    <w:name w:val="Normal (Web)"/>
    <w:basedOn w:val="Normal"/>
    <w:uiPriority w:val="99"/>
    <w:unhideWhenUsed/>
    <w:rsid w:val="00DE1982"/>
    <w:pPr>
      <w:overflowPunct/>
      <w:autoSpaceDE/>
      <w:autoSpaceDN/>
      <w:adjustRightInd/>
      <w:spacing w:before="100" w:beforeAutospacing="1" w:after="100" w:afterAutospacing="1"/>
      <w:textAlignment w:val="auto"/>
    </w:pPr>
    <w:rPr>
      <w:rFonts w:ascii="Times" w:hAnsi="Times"/>
      <w:lang w:val="en-GB"/>
    </w:rPr>
  </w:style>
  <w:style w:type="paragraph" w:styleId="Revision">
    <w:name w:val="Revision"/>
    <w:hidden/>
    <w:uiPriority w:val="99"/>
    <w:semiHidden/>
    <w:rsid w:val="00BB2D8F"/>
  </w:style>
  <w:style w:type="table" w:styleId="TableGrid">
    <w:name w:val="Table Grid"/>
    <w:basedOn w:val="TableNormal"/>
    <w:uiPriority w:val="59"/>
    <w:rsid w:val="00D13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1577D"/>
    <w:rPr>
      <w:b/>
      <w:bCs/>
    </w:rPr>
  </w:style>
  <w:style w:type="character" w:styleId="PageNumber">
    <w:name w:val="page number"/>
    <w:basedOn w:val="DefaultParagraphFont"/>
    <w:uiPriority w:val="99"/>
    <w:semiHidden/>
    <w:unhideWhenUsed/>
    <w:rsid w:val="004646C1"/>
  </w:style>
  <w:style w:type="character" w:customStyle="1" w:styleId="apple-converted-space">
    <w:name w:val="apple-converted-space"/>
    <w:basedOn w:val="DefaultParagraphFont"/>
    <w:rsid w:val="0081166A"/>
  </w:style>
  <w:style w:type="character" w:styleId="CommentReference">
    <w:name w:val="annotation reference"/>
    <w:basedOn w:val="DefaultParagraphFont"/>
    <w:uiPriority w:val="99"/>
    <w:semiHidden/>
    <w:unhideWhenUsed/>
    <w:rsid w:val="00C02AC8"/>
    <w:rPr>
      <w:sz w:val="18"/>
      <w:szCs w:val="18"/>
    </w:rPr>
  </w:style>
  <w:style w:type="paragraph" w:styleId="CommentText">
    <w:name w:val="annotation text"/>
    <w:basedOn w:val="Normal"/>
    <w:link w:val="CommentTextChar"/>
    <w:uiPriority w:val="99"/>
    <w:semiHidden/>
    <w:unhideWhenUsed/>
    <w:rsid w:val="00C02AC8"/>
    <w:rPr>
      <w:sz w:val="24"/>
      <w:szCs w:val="24"/>
    </w:rPr>
  </w:style>
  <w:style w:type="character" w:customStyle="1" w:styleId="CommentTextChar">
    <w:name w:val="Comment Text Char"/>
    <w:basedOn w:val="DefaultParagraphFont"/>
    <w:link w:val="CommentText"/>
    <w:uiPriority w:val="99"/>
    <w:semiHidden/>
    <w:rsid w:val="00C02AC8"/>
    <w:rPr>
      <w:sz w:val="24"/>
      <w:szCs w:val="24"/>
    </w:rPr>
  </w:style>
  <w:style w:type="paragraph" w:styleId="CommentSubject">
    <w:name w:val="annotation subject"/>
    <w:basedOn w:val="CommentText"/>
    <w:next w:val="CommentText"/>
    <w:link w:val="CommentSubjectChar"/>
    <w:uiPriority w:val="99"/>
    <w:semiHidden/>
    <w:unhideWhenUsed/>
    <w:rsid w:val="00C02AC8"/>
    <w:rPr>
      <w:b/>
      <w:bCs/>
      <w:sz w:val="20"/>
      <w:szCs w:val="20"/>
    </w:rPr>
  </w:style>
  <w:style w:type="character" w:customStyle="1" w:styleId="CommentSubjectChar">
    <w:name w:val="Comment Subject Char"/>
    <w:basedOn w:val="CommentTextChar"/>
    <w:link w:val="CommentSubject"/>
    <w:uiPriority w:val="99"/>
    <w:semiHidden/>
    <w:rsid w:val="00C02AC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5949">
      <w:bodyDiv w:val="1"/>
      <w:marLeft w:val="0"/>
      <w:marRight w:val="0"/>
      <w:marTop w:val="0"/>
      <w:marBottom w:val="0"/>
      <w:divBdr>
        <w:top w:val="none" w:sz="0" w:space="0" w:color="auto"/>
        <w:left w:val="none" w:sz="0" w:space="0" w:color="auto"/>
        <w:bottom w:val="none" w:sz="0" w:space="0" w:color="auto"/>
        <w:right w:val="none" w:sz="0" w:space="0" w:color="auto"/>
      </w:divBdr>
    </w:div>
    <w:div w:id="137888348">
      <w:bodyDiv w:val="1"/>
      <w:marLeft w:val="0"/>
      <w:marRight w:val="0"/>
      <w:marTop w:val="0"/>
      <w:marBottom w:val="0"/>
      <w:divBdr>
        <w:top w:val="none" w:sz="0" w:space="0" w:color="auto"/>
        <w:left w:val="none" w:sz="0" w:space="0" w:color="auto"/>
        <w:bottom w:val="none" w:sz="0" w:space="0" w:color="auto"/>
        <w:right w:val="none" w:sz="0" w:space="0" w:color="auto"/>
      </w:divBdr>
      <w:divsChild>
        <w:div w:id="965083310">
          <w:marLeft w:val="0"/>
          <w:marRight w:val="0"/>
          <w:marTop w:val="0"/>
          <w:marBottom w:val="0"/>
          <w:divBdr>
            <w:top w:val="none" w:sz="0" w:space="0" w:color="auto"/>
            <w:left w:val="none" w:sz="0" w:space="0" w:color="auto"/>
            <w:bottom w:val="none" w:sz="0" w:space="0" w:color="auto"/>
            <w:right w:val="none" w:sz="0" w:space="0" w:color="auto"/>
          </w:divBdr>
          <w:divsChild>
            <w:div w:id="7045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999">
      <w:bodyDiv w:val="1"/>
      <w:marLeft w:val="0"/>
      <w:marRight w:val="0"/>
      <w:marTop w:val="0"/>
      <w:marBottom w:val="0"/>
      <w:divBdr>
        <w:top w:val="none" w:sz="0" w:space="0" w:color="auto"/>
        <w:left w:val="none" w:sz="0" w:space="0" w:color="auto"/>
        <w:bottom w:val="none" w:sz="0" w:space="0" w:color="auto"/>
        <w:right w:val="none" w:sz="0" w:space="0" w:color="auto"/>
      </w:divBdr>
      <w:divsChild>
        <w:div w:id="749542779">
          <w:marLeft w:val="0"/>
          <w:marRight w:val="0"/>
          <w:marTop w:val="0"/>
          <w:marBottom w:val="0"/>
          <w:divBdr>
            <w:top w:val="none" w:sz="0" w:space="0" w:color="auto"/>
            <w:left w:val="none" w:sz="0" w:space="0" w:color="auto"/>
            <w:bottom w:val="none" w:sz="0" w:space="0" w:color="auto"/>
            <w:right w:val="none" w:sz="0" w:space="0" w:color="auto"/>
          </w:divBdr>
          <w:divsChild>
            <w:div w:id="476147320">
              <w:marLeft w:val="0"/>
              <w:marRight w:val="0"/>
              <w:marTop w:val="0"/>
              <w:marBottom w:val="0"/>
              <w:divBdr>
                <w:top w:val="none" w:sz="0" w:space="0" w:color="auto"/>
                <w:left w:val="none" w:sz="0" w:space="0" w:color="auto"/>
                <w:bottom w:val="none" w:sz="0" w:space="0" w:color="auto"/>
                <w:right w:val="none" w:sz="0" w:space="0" w:color="auto"/>
              </w:divBdr>
            </w:div>
            <w:div w:id="617760855">
              <w:marLeft w:val="0"/>
              <w:marRight w:val="0"/>
              <w:marTop w:val="0"/>
              <w:marBottom w:val="0"/>
              <w:divBdr>
                <w:top w:val="none" w:sz="0" w:space="0" w:color="auto"/>
                <w:left w:val="none" w:sz="0" w:space="0" w:color="auto"/>
                <w:bottom w:val="none" w:sz="0" w:space="0" w:color="auto"/>
                <w:right w:val="none" w:sz="0" w:space="0" w:color="auto"/>
              </w:divBdr>
            </w:div>
            <w:div w:id="1571386964">
              <w:marLeft w:val="0"/>
              <w:marRight w:val="0"/>
              <w:marTop w:val="0"/>
              <w:marBottom w:val="0"/>
              <w:divBdr>
                <w:top w:val="none" w:sz="0" w:space="0" w:color="auto"/>
                <w:left w:val="none" w:sz="0" w:space="0" w:color="auto"/>
                <w:bottom w:val="none" w:sz="0" w:space="0" w:color="auto"/>
                <w:right w:val="none" w:sz="0" w:space="0" w:color="auto"/>
              </w:divBdr>
            </w:div>
            <w:div w:id="358362360">
              <w:marLeft w:val="0"/>
              <w:marRight w:val="0"/>
              <w:marTop w:val="0"/>
              <w:marBottom w:val="0"/>
              <w:divBdr>
                <w:top w:val="none" w:sz="0" w:space="0" w:color="auto"/>
                <w:left w:val="none" w:sz="0" w:space="0" w:color="auto"/>
                <w:bottom w:val="none" w:sz="0" w:space="0" w:color="auto"/>
                <w:right w:val="none" w:sz="0" w:space="0" w:color="auto"/>
              </w:divBdr>
            </w:div>
            <w:div w:id="809640498">
              <w:marLeft w:val="0"/>
              <w:marRight w:val="0"/>
              <w:marTop w:val="0"/>
              <w:marBottom w:val="0"/>
              <w:divBdr>
                <w:top w:val="none" w:sz="0" w:space="0" w:color="auto"/>
                <w:left w:val="none" w:sz="0" w:space="0" w:color="auto"/>
                <w:bottom w:val="none" w:sz="0" w:space="0" w:color="auto"/>
                <w:right w:val="none" w:sz="0" w:space="0" w:color="auto"/>
              </w:divBdr>
            </w:div>
            <w:div w:id="1877306689">
              <w:marLeft w:val="0"/>
              <w:marRight w:val="0"/>
              <w:marTop w:val="0"/>
              <w:marBottom w:val="0"/>
              <w:divBdr>
                <w:top w:val="none" w:sz="0" w:space="0" w:color="auto"/>
                <w:left w:val="none" w:sz="0" w:space="0" w:color="auto"/>
                <w:bottom w:val="none" w:sz="0" w:space="0" w:color="auto"/>
                <w:right w:val="none" w:sz="0" w:space="0" w:color="auto"/>
              </w:divBdr>
            </w:div>
            <w:div w:id="90124620">
              <w:marLeft w:val="0"/>
              <w:marRight w:val="0"/>
              <w:marTop w:val="0"/>
              <w:marBottom w:val="0"/>
              <w:divBdr>
                <w:top w:val="none" w:sz="0" w:space="0" w:color="auto"/>
                <w:left w:val="none" w:sz="0" w:space="0" w:color="auto"/>
                <w:bottom w:val="none" w:sz="0" w:space="0" w:color="auto"/>
                <w:right w:val="none" w:sz="0" w:space="0" w:color="auto"/>
              </w:divBdr>
            </w:div>
            <w:div w:id="1316837621">
              <w:marLeft w:val="0"/>
              <w:marRight w:val="0"/>
              <w:marTop w:val="0"/>
              <w:marBottom w:val="0"/>
              <w:divBdr>
                <w:top w:val="none" w:sz="0" w:space="0" w:color="auto"/>
                <w:left w:val="none" w:sz="0" w:space="0" w:color="auto"/>
                <w:bottom w:val="none" w:sz="0" w:space="0" w:color="auto"/>
                <w:right w:val="none" w:sz="0" w:space="0" w:color="auto"/>
              </w:divBdr>
            </w:div>
            <w:div w:id="1638340561">
              <w:marLeft w:val="0"/>
              <w:marRight w:val="0"/>
              <w:marTop w:val="0"/>
              <w:marBottom w:val="0"/>
              <w:divBdr>
                <w:top w:val="none" w:sz="0" w:space="0" w:color="auto"/>
                <w:left w:val="none" w:sz="0" w:space="0" w:color="auto"/>
                <w:bottom w:val="none" w:sz="0" w:space="0" w:color="auto"/>
                <w:right w:val="none" w:sz="0" w:space="0" w:color="auto"/>
              </w:divBdr>
            </w:div>
            <w:div w:id="1002466836">
              <w:marLeft w:val="0"/>
              <w:marRight w:val="0"/>
              <w:marTop w:val="0"/>
              <w:marBottom w:val="0"/>
              <w:divBdr>
                <w:top w:val="none" w:sz="0" w:space="0" w:color="auto"/>
                <w:left w:val="none" w:sz="0" w:space="0" w:color="auto"/>
                <w:bottom w:val="none" w:sz="0" w:space="0" w:color="auto"/>
                <w:right w:val="none" w:sz="0" w:space="0" w:color="auto"/>
              </w:divBdr>
            </w:div>
            <w:div w:id="750614743">
              <w:marLeft w:val="0"/>
              <w:marRight w:val="0"/>
              <w:marTop w:val="0"/>
              <w:marBottom w:val="0"/>
              <w:divBdr>
                <w:top w:val="none" w:sz="0" w:space="0" w:color="auto"/>
                <w:left w:val="none" w:sz="0" w:space="0" w:color="auto"/>
                <w:bottom w:val="none" w:sz="0" w:space="0" w:color="auto"/>
                <w:right w:val="none" w:sz="0" w:space="0" w:color="auto"/>
              </w:divBdr>
            </w:div>
            <w:div w:id="2097163153">
              <w:marLeft w:val="0"/>
              <w:marRight w:val="0"/>
              <w:marTop w:val="0"/>
              <w:marBottom w:val="0"/>
              <w:divBdr>
                <w:top w:val="none" w:sz="0" w:space="0" w:color="auto"/>
                <w:left w:val="none" w:sz="0" w:space="0" w:color="auto"/>
                <w:bottom w:val="none" w:sz="0" w:space="0" w:color="auto"/>
                <w:right w:val="none" w:sz="0" w:space="0" w:color="auto"/>
              </w:divBdr>
            </w:div>
            <w:div w:id="2031643602">
              <w:marLeft w:val="0"/>
              <w:marRight w:val="0"/>
              <w:marTop w:val="0"/>
              <w:marBottom w:val="0"/>
              <w:divBdr>
                <w:top w:val="none" w:sz="0" w:space="0" w:color="auto"/>
                <w:left w:val="none" w:sz="0" w:space="0" w:color="auto"/>
                <w:bottom w:val="none" w:sz="0" w:space="0" w:color="auto"/>
                <w:right w:val="none" w:sz="0" w:space="0" w:color="auto"/>
              </w:divBdr>
            </w:div>
            <w:div w:id="1875387844">
              <w:marLeft w:val="0"/>
              <w:marRight w:val="0"/>
              <w:marTop w:val="0"/>
              <w:marBottom w:val="0"/>
              <w:divBdr>
                <w:top w:val="none" w:sz="0" w:space="0" w:color="auto"/>
                <w:left w:val="none" w:sz="0" w:space="0" w:color="auto"/>
                <w:bottom w:val="none" w:sz="0" w:space="0" w:color="auto"/>
                <w:right w:val="none" w:sz="0" w:space="0" w:color="auto"/>
              </w:divBdr>
            </w:div>
            <w:div w:id="1672637736">
              <w:marLeft w:val="0"/>
              <w:marRight w:val="0"/>
              <w:marTop w:val="0"/>
              <w:marBottom w:val="0"/>
              <w:divBdr>
                <w:top w:val="none" w:sz="0" w:space="0" w:color="auto"/>
                <w:left w:val="none" w:sz="0" w:space="0" w:color="auto"/>
                <w:bottom w:val="none" w:sz="0" w:space="0" w:color="auto"/>
                <w:right w:val="none" w:sz="0" w:space="0" w:color="auto"/>
              </w:divBdr>
            </w:div>
            <w:div w:id="1379085898">
              <w:marLeft w:val="0"/>
              <w:marRight w:val="0"/>
              <w:marTop w:val="0"/>
              <w:marBottom w:val="0"/>
              <w:divBdr>
                <w:top w:val="none" w:sz="0" w:space="0" w:color="auto"/>
                <w:left w:val="none" w:sz="0" w:space="0" w:color="auto"/>
                <w:bottom w:val="none" w:sz="0" w:space="0" w:color="auto"/>
                <w:right w:val="none" w:sz="0" w:space="0" w:color="auto"/>
              </w:divBdr>
            </w:div>
            <w:div w:id="1747147104">
              <w:marLeft w:val="0"/>
              <w:marRight w:val="0"/>
              <w:marTop w:val="0"/>
              <w:marBottom w:val="0"/>
              <w:divBdr>
                <w:top w:val="none" w:sz="0" w:space="0" w:color="auto"/>
                <w:left w:val="none" w:sz="0" w:space="0" w:color="auto"/>
                <w:bottom w:val="none" w:sz="0" w:space="0" w:color="auto"/>
                <w:right w:val="none" w:sz="0" w:space="0" w:color="auto"/>
              </w:divBdr>
            </w:div>
            <w:div w:id="1220170900">
              <w:marLeft w:val="0"/>
              <w:marRight w:val="0"/>
              <w:marTop w:val="0"/>
              <w:marBottom w:val="0"/>
              <w:divBdr>
                <w:top w:val="none" w:sz="0" w:space="0" w:color="auto"/>
                <w:left w:val="none" w:sz="0" w:space="0" w:color="auto"/>
                <w:bottom w:val="none" w:sz="0" w:space="0" w:color="auto"/>
                <w:right w:val="none" w:sz="0" w:space="0" w:color="auto"/>
              </w:divBdr>
            </w:div>
            <w:div w:id="1329941354">
              <w:marLeft w:val="0"/>
              <w:marRight w:val="0"/>
              <w:marTop w:val="0"/>
              <w:marBottom w:val="0"/>
              <w:divBdr>
                <w:top w:val="none" w:sz="0" w:space="0" w:color="auto"/>
                <w:left w:val="none" w:sz="0" w:space="0" w:color="auto"/>
                <w:bottom w:val="none" w:sz="0" w:space="0" w:color="auto"/>
                <w:right w:val="none" w:sz="0" w:space="0" w:color="auto"/>
              </w:divBdr>
            </w:div>
            <w:div w:id="912860270">
              <w:marLeft w:val="0"/>
              <w:marRight w:val="0"/>
              <w:marTop w:val="0"/>
              <w:marBottom w:val="0"/>
              <w:divBdr>
                <w:top w:val="none" w:sz="0" w:space="0" w:color="auto"/>
                <w:left w:val="none" w:sz="0" w:space="0" w:color="auto"/>
                <w:bottom w:val="none" w:sz="0" w:space="0" w:color="auto"/>
                <w:right w:val="none" w:sz="0" w:space="0" w:color="auto"/>
              </w:divBdr>
            </w:div>
            <w:div w:id="6117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2606">
      <w:bodyDiv w:val="1"/>
      <w:marLeft w:val="0"/>
      <w:marRight w:val="0"/>
      <w:marTop w:val="0"/>
      <w:marBottom w:val="0"/>
      <w:divBdr>
        <w:top w:val="none" w:sz="0" w:space="0" w:color="auto"/>
        <w:left w:val="none" w:sz="0" w:space="0" w:color="auto"/>
        <w:bottom w:val="none" w:sz="0" w:space="0" w:color="auto"/>
        <w:right w:val="none" w:sz="0" w:space="0" w:color="auto"/>
      </w:divBdr>
      <w:divsChild>
        <w:div w:id="1386639218">
          <w:marLeft w:val="0"/>
          <w:marRight w:val="0"/>
          <w:marTop w:val="0"/>
          <w:marBottom w:val="0"/>
          <w:divBdr>
            <w:top w:val="none" w:sz="0" w:space="0" w:color="auto"/>
            <w:left w:val="none" w:sz="0" w:space="0" w:color="auto"/>
            <w:bottom w:val="none" w:sz="0" w:space="0" w:color="auto"/>
            <w:right w:val="none" w:sz="0" w:space="0" w:color="auto"/>
          </w:divBdr>
          <w:divsChild>
            <w:div w:id="903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688">
      <w:bodyDiv w:val="1"/>
      <w:marLeft w:val="0"/>
      <w:marRight w:val="0"/>
      <w:marTop w:val="0"/>
      <w:marBottom w:val="0"/>
      <w:divBdr>
        <w:top w:val="none" w:sz="0" w:space="0" w:color="auto"/>
        <w:left w:val="none" w:sz="0" w:space="0" w:color="auto"/>
        <w:bottom w:val="none" w:sz="0" w:space="0" w:color="auto"/>
        <w:right w:val="none" w:sz="0" w:space="0" w:color="auto"/>
      </w:divBdr>
      <w:divsChild>
        <w:div w:id="1066880957">
          <w:marLeft w:val="0"/>
          <w:marRight w:val="0"/>
          <w:marTop w:val="0"/>
          <w:marBottom w:val="0"/>
          <w:divBdr>
            <w:top w:val="none" w:sz="0" w:space="0" w:color="auto"/>
            <w:left w:val="none" w:sz="0" w:space="0" w:color="auto"/>
            <w:bottom w:val="none" w:sz="0" w:space="0" w:color="auto"/>
            <w:right w:val="none" w:sz="0" w:space="0" w:color="auto"/>
          </w:divBdr>
          <w:divsChild>
            <w:div w:id="4457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710">
      <w:bodyDiv w:val="1"/>
      <w:marLeft w:val="0"/>
      <w:marRight w:val="0"/>
      <w:marTop w:val="0"/>
      <w:marBottom w:val="0"/>
      <w:divBdr>
        <w:top w:val="none" w:sz="0" w:space="0" w:color="auto"/>
        <w:left w:val="none" w:sz="0" w:space="0" w:color="auto"/>
        <w:bottom w:val="none" w:sz="0" w:space="0" w:color="auto"/>
        <w:right w:val="none" w:sz="0" w:space="0" w:color="auto"/>
      </w:divBdr>
      <w:divsChild>
        <w:div w:id="1453864992">
          <w:marLeft w:val="0"/>
          <w:marRight w:val="0"/>
          <w:marTop w:val="0"/>
          <w:marBottom w:val="0"/>
          <w:divBdr>
            <w:top w:val="none" w:sz="0" w:space="0" w:color="auto"/>
            <w:left w:val="none" w:sz="0" w:space="0" w:color="auto"/>
            <w:bottom w:val="none" w:sz="0" w:space="0" w:color="auto"/>
            <w:right w:val="none" w:sz="0" w:space="0" w:color="auto"/>
          </w:divBdr>
          <w:divsChild>
            <w:div w:id="14596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583">
      <w:bodyDiv w:val="1"/>
      <w:marLeft w:val="0"/>
      <w:marRight w:val="0"/>
      <w:marTop w:val="0"/>
      <w:marBottom w:val="0"/>
      <w:divBdr>
        <w:top w:val="none" w:sz="0" w:space="0" w:color="auto"/>
        <w:left w:val="none" w:sz="0" w:space="0" w:color="auto"/>
        <w:bottom w:val="none" w:sz="0" w:space="0" w:color="auto"/>
        <w:right w:val="none" w:sz="0" w:space="0" w:color="auto"/>
      </w:divBdr>
      <w:divsChild>
        <w:div w:id="845286876">
          <w:marLeft w:val="0"/>
          <w:marRight w:val="0"/>
          <w:marTop w:val="0"/>
          <w:marBottom w:val="0"/>
          <w:divBdr>
            <w:top w:val="none" w:sz="0" w:space="0" w:color="auto"/>
            <w:left w:val="none" w:sz="0" w:space="0" w:color="auto"/>
            <w:bottom w:val="none" w:sz="0" w:space="0" w:color="auto"/>
            <w:right w:val="none" w:sz="0" w:space="0" w:color="auto"/>
          </w:divBdr>
          <w:divsChild>
            <w:div w:id="1514537261">
              <w:marLeft w:val="0"/>
              <w:marRight w:val="0"/>
              <w:marTop w:val="0"/>
              <w:marBottom w:val="0"/>
              <w:divBdr>
                <w:top w:val="none" w:sz="0" w:space="0" w:color="auto"/>
                <w:left w:val="none" w:sz="0" w:space="0" w:color="auto"/>
                <w:bottom w:val="none" w:sz="0" w:space="0" w:color="auto"/>
                <w:right w:val="none" w:sz="0" w:space="0" w:color="auto"/>
              </w:divBdr>
              <w:divsChild>
                <w:div w:id="10916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1562">
      <w:bodyDiv w:val="1"/>
      <w:marLeft w:val="0"/>
      <w:marRight w:val="0"/>
      <w:marTop w:val="0"/>
      <w:marBottom w:val="0"/>
      <w:divBdr>
        <w:top w:val="none" w:sz="0" w:space="0" w:color="auto"/>
        <w:left w:val="none" w:sz="0" w:space="0" w:color="auto"/>
        <w:bottom w:val="none" w:sz="0" w:space="0" w:color="auto"/>
        <w:right w:val="none" w:sz="0" w:space="0" w:color="auto"/>
      </w:divBdr>
      <w:divsChild>
        <w:div w:id="1756971038">
          <w:marLeft w:val="0"/>
          <w:marRight w:val="0"/>
          <w:marTop w:val="0"/>
          <w:marBottom w:val="0"/>
          <w:divBdr>
            <w:top w:val="none" w:sz="0" w:space="0" w:color="auto"/>
            <w:left w:val="none" w:sz="0" w:space="0" w:color="auto"/>
            <w:bottom w:val="none" w:sz="0" w:space="0" w:color="auto"/>
            <w:right w:val="none" w:sz="0" w:space="0" w:color="auto"/>
          </w:divBdr>
          <w:divsChild>
            <w:div w:id="20478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112">
      <w:bodyDiv w:val="1"/>
      <w:marLeft w:val="0"/>
      <w:marRight w:val="0"/>
      <w:marTop w:val="0"/>
      <w:marBottom w:val="0"/>
      <w:divBdr>
        <w:top w:val="none" w:sz="0" w:space="0" w:color="auto"/>
        <w:left w:val="none" w:sz="0" w:space="0" w:color="auto"/>
        <w:bottom w:val="none" w:sz="0" w:space="0" w:color="auto"/>
        <w:right w:val="none" w:sz="0" w:space="0" w:color="auto"/>
      </w:divBdr>
    </w:div>
    <w:div w:id="1860120240">
      <w:bodyDiv w:val="1"/>
      <w:marLeft w:val="0"/>
      <w:marRight w:val="0"/>
      <w:marTop w:val="0"/>
      <w:marBottom w:val="0"/>
      <w:divBdr>
        <w:top w:val="none" w:sz="0" w:space="0" w:color="auto"/>
        <w:left w:val="none" w:sz="0" w:space="0" w:color="auto"/>
        <w:bottom w:val="none" w:sz="0" w:space="0" w:color="auto"/>
        <w:right w:val="none" w:sz="0" w:space="0" w:color="auto"/>
      </w:divBdr>
    </w:div>
    <w:div w:id="1974214797">
      <w:bodyDiv w:val="1"/>
      <w:marLeft w:val="0"/>
      <w:marRight w:val="0"/>
      <w:marTop w:val="0"/>
      <w:marBottom w:val="0"/>
      <w:divBdr>
        <w:top w:val="none" w:sz="0" w:space="0" w:color="auto"/>
        <w:left w:val="none" w:sz="0" w:space="0" w:color="auto"/>
        <w:bottom w:val="none" w:sz="0" w:space="0" w:color="auto"/>
        <w:right w:val="none" w:sz="0" w:space="0" w:color="auto"/>
      </w:divBdr>
      <w:divsChild>
        <w:div w:id="2050491579">
          <w:marLeft w:val="0"/>
          <w:marRight w:val="0"/>
          <w:marTop w:val="0"/>
          <w:marBottom w:val="0"/>
          <w:divBdr>
            <w:top w:val="none" w:sz="0" w:space="0" w:color="auto"/>
            <w:left w:val="none" w:sz="0" w:space="0" w:color="auto"/>
            <w:bottom w:val="none" w:sz="0" w:space="0" w:color="auto"/>
            <w:right w:val="none" w:sz="0" w:space="0" w:color="auto"/>
          </w:divBdr>
          <w:divsChild>
            <w:div w:id="7496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8311">
      <w:bodyDiv w:val="1"/>
      <w:marLeft w:val="0"/>
      <w:marRight w:val="0"/>
      <w:marTop w:val="0"/>
      <w:marBottom w:val="0"/>
      <w:divBdr>
        <w:top w:val="none" w:sz="0" w:space="0" w:color="auto"/>
        <w:left w:val="none" w:sz="0" w:space="0" w:color="auto"/>
        <w:bottom w:val="none" w:sz="0" w:space="0" w:color="auto"/>
        <w:right w:val="none" w:sz="0" w:space="0" w:color="auto"/>
      </w:divBdr>
      <w:divsChild>
        <w:div w:id="658121587">
          <w:marLeft w:val="0"/>
          <w:marRight w:val="0"/>
          <w:marTop w:val="0"/>
          <w:marBottom w:val="0"/>
          <w:divBdr>
            <w:top w:val="none" w:sz="0" w:space="0" w:color="auto"/>
            <w:left w:val="none" w:sz="0" w:space="0" w:color="auto"/>
            <w:bottom w:val="none" w:sz="0" w:space="0" w:color="auto"/>
            <w:right w:val="none" w:sz="0" w:space="0" w:color="auto"/>
          </w:divBdr>
          <w:divsChild>
            <w:div w:id="237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3343">
      <w:bodyDiv w:val="1"/>
      <w:marLeft w:val="0"/>
      <w:marRight w:val="0"/>
      <w:marTop w:val="0"/>
      <w:marBottom w:val="0"/>
      <w:divBdr>
        <w:top w:val="none" w:sz="0" w:space="0" w:color="auto"/>
        <w:left w:val="none" w:sz="0" w:space="0" w:color="auto"/>
        <w:bottom w:val="none" w:sz="0" w:space="0" w:color="auto"/>
        <w:right w:val="none" w:sz="0" w:space="0" w:color="auto"/>
      </w:divBdr>
      <w:divsChild>
        <w:div w:id="1703051089">
          <w:marLeft w:val="0"/>
          <w:marRight w:val="0"/>
          <w:marTop w:val="0"/>
          <w:marBottom w:val="0"/>
          <w:divBdr>
            <w:top w:val="none" w:sz="0" w:space="0" w:color="auto"/>
            <w:left w:val="none" w:sz="0" w:space="0" w:color="auto"/>
            <w:bottom w:val="none" w:sz="0" w:space="0" w:color="auto"/>
            <w:right w:val="none" w:sz="0" w:space="0" w:color="auto"/>
          </w:divBdr>
          <w:divsChild>
            <w:div w:id="1332026897">
              <w:marLeft w:val="0"/>
              <w:marRight w:val="0"/>
              <w:marTop w:val="0"/>
              <w:marBottom w:val="0"/>
              <w:divBdr>
                <w:top w:val="none" w:sz="0" w:space="0" w:color="auto"/>
                <w:left w:val="none" w:sz="0" w:space="0" w:color="auto"/>
                <w:bottom w:val="none" w:sz="0" w:space="0" w:color="auto"/>
                <w:right w:val="none" w:sz="0" w:space="0" w:color="auto"/>
              </w:divBdr>
            </w:div>
            <w:div w:id="1931308285">
              <w:marLeft w:val="0"/>
              <w:marRight w:val="0"/>
              <w:marTop w:val="0"/>
              <w:marBottom w:val="0"/>
              <w:divBdr>
                <w:top w:val="none" w:sz="0" w:space="0" w:color="auto"/>
                <w:left w:val="none" w:sz="0" w:space="0" w:color="auto"/>
                <w:bottom w:val="none" w:sz="0" w:space="0" w:color="auto"/>
                <w:right w:val="none" w:sz="0" w:space="0" w:color="auto"/>
              </w:divBdr>
            </w:div>
            <w:div w:id="1410885410">
              <w:marLeft w:val="0"/>
              <w:marRight w:val="0"/>
              <w:marTop w:val="0"/>
              <w:marBottom w:val="0"/>
              <w:divBdr>
                <w:top w:val="none" w:sz="0" w:space="0" w:color="auto"/>
                <w:left w:val="none" w:sz="0" w:space="0" w:color="auto"/>
                <w:bottom w:val="none" w:sz="0" w:space="0" w:color="auto"/>
                <w:right w:val="none" w:sz="0" w:space="0" w:color="auto"/>
              </w:divBdr>
            </w:div>
            <w:div w:id="5468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PUSERVE\DOWNLOAD\IEA%202000%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4CC1-C517-9747-AC1A-5A4F5F4B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FILES\COMPUSERVE\DOWNLOAD\IEA 2000 Paper Submission Template.dot</Template>
  <TotalTime>1</TotalTime>
  <Pages>5</Pages>
  <Words>4375</Words>
  <Characters>24942</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TYPE TITLE HERE</vt:lpstr>
    </vt:vector>
  </TitlesOfParts>
  <Company> </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subject/>
  <dc:creator>Human Factors</dc:creator>
  <cp:keywords/>
  <dc:description/>
  <cp:lastModifiedBy>Johanna</cp:lastModifiedBy>
  <cp:revision>2</cp:revision>
  <cp:lastPrinted>2017-06-07T13:26:00Z</cp:lastPrinted>
  <dcterms:created xsi:type="dcterms:W3CDTF">2017-06-13T12:17:00Z</dcterms:created>
  <dcterms:modified xsi:type="dcterms:W3CDTF">2017-06-13T12:17:00Z</dcterms:modified>
</cp:coreProperties>
</file>